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55"/>
        <w:gridCol w:w="6733"/>
        <w:gridCol w:w="1843"/>
      </w:tblGrid>
      <w:tr w:rsidR="003509B4" w14:paraId="0CF39666" w14:textId="77777777" w:rsidTr="008D0ED2">
        <w:tc>
          <w:tcPr>
            <w:tcW w:w="1455" w:type="dxa"/>
          </w:tcPr>
          <w:p w14:paraId="19D6CF13" w14:textId="77777777" w:rsidR="003509B4" w:rsidRDefault="009A5EA5" w:rsidP="00732A10">
            <w:pPr>
              <w:tabs>
                <w:tab w:val="left" w:pos="7655"/>
              </w:tabs>
              <w:spacing w:before="60" w:after="60"/>
              <w:rPr>
                <w:noProof/>
                <w:lang w:eastAsia="fr-FR"/>
              </w:rPr>
            </w:pPr>
            <w:r>
              <w:rPr>
                <w:noProof/>
                <w:lang w:eastAsia="fr-FR"/>
              </w:rPr>
              <w:drawing>
                <wp:inline distT="0" distB="0" distL="0" distR="0" wp14:anchorId="33B7B218" wp14:editId="29381CA2">
                  <wp:extent cx="767715" cy="1087120"/>
                  <wp:effectExtent l="19050" t="0" r="0" b="0"/>
                  <wp:docPr id="1" name="Image 1" descr="http://hercule/intranet/Logo_Cofrac/logo%20cofrac%20Quadri%20HD%2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hercule/intranet/Logo_Cofrac/logo%20cofrac%20Quadri%20HD%20A4.jpg"/>
                          <pic:cNvPicPr>
                            <a:picLocks noChangeAspect="1" noChangeArrowheads="1"/>
                          </pic:cNvPicPr>
                        </pic:nvPicPr>
                        <pic:blipFill>
                          <a:blip r:embed="rId8" cstate="print"/>
                          <a:srcRect/>
                          <a:stretch>
                            <a:fillRect/>
                          </a:stretch>
                        </pic:blipFill>
                        <pic:spPr bwMode="auto">
                          <a:xfrm>
                            <a:off x="0" y="0"/>
                            <a:ext cx="767715" cy="1087120"/>
                          </a:xfrm>
                          <a:prstGeom prst="rect">
                            <a:avLst/>
                          </a:prstGeom>
                          <a:noFill/>
                          <a:ln w="9525">
                            <a:noFill/>
                            <a:miter lim="800000"/>
                            <a:headEnd/>
                            <a:tailEnd/>
                          </a:ln>
                        </pic:spPr>
                      </pic:pic>
                    </a:graphicData>
                  </a:graphic>
                </wp:inline>
              </w:drawing>
            </w:r>
          </w:p>
        </w:tc>
        <w:tc>
          <w:tcPr>
            <w:tcW w:w="6733" w:type="dxa"/>
            <w:vAlign w:val="center"/>
          </w:tcPr>
          <w:p w14:paraId="60D2C778" w14:textId="77777777" w:rsidR="0011106E" w:rsidRDefault="0011106E" w:rsidP="00973E52">
            <w:pPr>
              <w:tabs>
                <w:tab w:val="left" w:pos="7655"/>
              </w:tabs>
              <w:jc w:val="center"/>
              <w:rPr>
                <w:noProof/>
                <w:sz w:val="36"/>
                <w:szCs w:val="36"/>
                <w:lang w:eastAsia="fr-FR"/>
              </w:rPr>
            </w:pPr>
            <w:r>
              <w:rPr>
                <w:noProof/>
                <w:sz w:val="36"/>
                <w:szCs w:val="36"/>
                <w:lang w:eastAsia="fr-FR"/>
              </w:rPr>
              <w:t xml:space="preserve">Prise en compte des exigences pour l’accréditation suivant </w:t>
            </w:r>
          </w:p>
          <w:p w14:paraId="113B2FF2" w14:textId="77777777" w:rsidR="003509B4" w:rsidRPr="00E854C4" w:rsidRDefault="0011106E" w:rsidP="00872EF8">
            <w:pPr>
              <w:tabs>
                <w:tab w:val="left" w:pos="7655"/>
              </w:tabs>
              <w:jc w:val="center"/>
              <w:rPr>
                <w:noProof/>
                <w:sz w:val="36"/>
                <w:szCs w:val="36"/>
                <w:lang w:eastAsia="fr-FR"/>
              </w:rPr>
            </w:pPr>
            <w:r>
              <w:rPr>
                <w:noProof/>
                <w:sz w:val="36"/>
                <w:szCs w:val="36"/>
                <w:lang w:eastAsia="fr-FR"/>
              </w:rPr>
              <w:t xml:space="preserve">la norme NF EN </w:t>
            </w:r>
            <w:r w:rsidR="002D00EF">
              <w:rPr>
                <w:noProof/>
                <w:sz w:val="36"/>
                <w:szCs w:val="36"/>
                <w:lang w:eastAsia="fr-FR"/>
              </w:rPr>
              <w:t xml:space="preserve">ISO </w:t>
            </w:r>
            <w:r w:rsidR="00872EF8">
              <w:rPr>
                <w:noProof/>
                <w:sz w:val="36"/>
                <w:szCs w:val="36"/>
                <w:lang w:eastAsia="fr-FR"/>
              </w:rPr>
              <w:t>14065</w:t>
            </w:r>
          </w:p>
        </w:tc>
        <w:tc>
          <w:tcPr>
            <w:tcW w:w="1843" w:type="dxa"/>
          </w:tcPr>
          <w:p w14:paraId="26AB193A" w14:textId="77777777" w:rsidR="003509B4" w:rsidRDefault="00DD6476" w:rsidP="00732A10">
            <w:pPr>
              <w:tabs>
                <w:tab w:val="left" w:pos="7655"/>
              </w:tabs>
              <w:spacing w:before="180"/>
              <w:rPr>
                <w:noProof/>
                <w:lang w:eastAsia="fr-FR"/>
              </w:rPr>
            </w:pPr>
            <w:r>
              <w:rPr>
                <w:noProof/>
                <w:sz w:val="40"/>
                <w:szCs w:val="40"/>
                <w:lang w:eastAsia="fr-FR"/>
              </w:rPr>
              <w:drawing>
                <wp:inline distT="0" distB="0" distL="0" distR="0" wp14:anchorId="68AF4B7D" wp14:editId="27EFF60B">
                  <wp:extent cx="1017905" cy="991870"/>
                  <wp:effectExtent l="19050" t="0" r="0" b="0"/>
                  <wp:docPr id="3" name="Image 2" descr="picto-certification-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certification-legende"/>
                          <pic:cNvPicPr>
                            <a:picLocks noChangeAspect="1" noChangeArrowheads="1"/>
                          </pic:cNvPicPr>
                        </pic:nvPicPr>
                        <pic:blipFill>
                          <a:blip r:embed="rId9" cstate="print"/>
                          <a:srcRect/>
                          <a:stretch>
                            <a:fillRect/>
                          </a:stretch>
                        </pic:blipFill>
                        <pic:spPr bwMode="auto">
                          <a:xfrm>
                            <a:off x="0" y="0"/>
                            <a:ext cx="1017905" cy="991870"/>
                          </a:xfrm>
                          <a:prstGeom prst="rect">
                            <a:avLst/>
                          </a:prstGeom>
                          <a:noFill/>
                          <a:ln w="9525">
                            <a:noFill/>
                            <a:miter lim="800000"/>
                            <a:headEnd/>
                            <a:tailEnd/>
                          </a:ln>
                        </pic:spPr>
                      </pic:pic>
                    </a:graphicData>
                  </a:graphic>
                </wp:inline>
              </w:drawing>
            </w:r>
          </w:p>
        </w:tc>
      </w:tr>
    </w:tbl>
    <w:p w14:paraId="77DD6FBD" w14:textId="77777777" w:rsidR="006106CA" w:rsidRDefault="003B367E" w:rsidP="003B367E">
      <w:pPr>
        <w:tabs>
          <w:tab w:val="left" w:pos="7655"/>
        </w:tabs>
      </w:pPr>
      <w:r>
        <w:rPr>
          <w:sz w:val="40"/>
          <w:szCs w:val="40"/>
        </w:rPr>
        <w:t xml:space="preserve">       </w:t>
      </w:r>
      <w:r w:rsidR="0003765C">
        <w:rPr>
          <w:sz w:val="40"/>
          <w:szCs w:val="40"/>
        </w:rPr>
        <w:t xml:space="preserve">    </w:t>
      </w:r>
      <w:r>
        <w:rPr>
          <w:sz w:val="40"/>
          <w:szCs w:val="40"/>
        </w:rPr>
        <w:tab/>
      </w:r>
    </w:p>
    <w:p w14:paraId="051497B4" w14:textId="77777777" w:rsidR="005F488A" w:rsidRDefault="005F488A" w:rsidP="005F488A">
      <w:pPr>
        <w:spacing w:line="276" w:lineRule="auto"/>
        <w:jc w:val="both"/>
        <w:rPr>
          <w:rFonts w:ascii="Arial" w:hAnsi="Arial" w:cs="Arial"/>
        </w:rPr>
      </w:pPr>
      <w:r>
        <w:rPr>
          <w:rFonts w:ascii="Arial" w:hAnsi="Arial" w:cs="Arial"/>
          <w:i/>
          <w:u w:val="single"/>
        </w:rPr>
        <w:t>Objet</w:t>
      </w:r>
      <w:r>
        <w:rPr>
          <w:rFonts w:ascii="Arial" w:hAnsi="Arial" w:cs="Arial"/>
        </w:rPr>
        <w:t> : le présent formulaire vise à identifier le niveau de prise en compte des exigences d’accréditation dans le fonctionnement du demandeur. Il permet au Cofrac de conclure sur l’opportunité de déclencher l’évaluation sur site du demandeur.</w:t>
      </w:r>
    </w:p>
    <w:p w14:paraId="020C998E" w14:textId="77777777" w:rsidR="005F488A" w:rsidRDefault="005F488A" w:rsidP="005F488A">
      <w:pPr>
        <w:spacing w:line="276" w:lineRule="auto"/>
        <w:jc w:val="both"/>
        <w:rPr>
          <w:rFonts w:ascii="Arial" w:hAnsi="Arial" w:cs="Arial"/>
        </w:rPr>
      </w:pPr>
      <w:r>
        <w:rPr>
          <w:rFonts w:ascii="Arial" w:hAnsi="Arial" w:cs="Arial"/>
        </w:rPr>
        <w:t>Il est exigible pour toute demande d’accréditation pour un nouveau référentiel d’accréditation, et est alors joint à la demande d’accréditation exprimée sur le formulaire CERT FORM 29.</w:t>
      </w:r>
    </w:p>
    <w:p w14:paraId="386B82CD" w14:textId="77777777" w:rsidR="005F488A" w:rsidRDefault="005F488A" w:rsidP="005F488A">
      <w:pPr>
        <w:spacing w:line="360" w:lineRule="auto"/>
        <w:jc w:val="both"/>
        <w:rPr>
          <w:rFonts w:ascii="Arial" w:hAnsi="Arial" w:cs="Arial"/>
        </w:rPr>
      </w:pPr>
      <w:r>
        <w:rPr>
          <w:rFonts w:ascii="Arial" w:hAnsi="Arial" w:cs="Arial"/>
        </w:rPr>
        <w:t>Pour rappel, le demandeur s’expose à sanction s’il produit de fausses informations.</w:t>
      </w:r>
    </w:p>
    <w:p w14:paraId="0F85BE61" w14:textId="77777777" w:rsidR="005F488A" w:rsidRDefault="005F488A" w:rsidP="005F488A">
      <w:pPr>
        <w:rPr>
          <w:rFonts w:ascii="Arial" w:hAnsi="Arial" w:cs="Arial"/>
          <w:sz w:val="32"/>
        </w:rPr>
      </w:pPr>
    </w:p>
    <w:p w14:paraId="18E559CB" w14:textId="77777777" w:rsidR="005F488A" w:rsidRDefault="005F488A" w:rsidP="005F488A">
      <w:pPr>
        <w:spacing w:line="360" w:lineRule="auto"/>
        <w:rPr>
          <w:rFonts w:ascii="Arial" w:hAnsi="Arial" w:cs="Arial"/>
        </w:rPr>
      </w:pPr>
      <w:r>
        <w:rPr>
          <w:rFonts w:ascii="Arial" w:hAnsi="Arial" w:cs="Arial"/>
        </w:rPr>
        <w:t>Ce formulaire complète la demande d’accréditation formulée par</w:t>
      </w:r>
      <w:r>
        <w:rPr>
          <w:rStyle w:val="Appelnotedebasdep"/>
          <w:rFonts w:ascii="Arial" w:hAnsi="Arial" w:cs="Arial"/>
        </w:rPr>
        <w:footnoteReference w:id="1"/>
      </w:r>
      <w:r>
        <w:rPr>
          <w:rFonts w:ascii="Arial" w:hAnsi="Arial" w:cs="Arial"/>
        </w:rPr>
        <w:t> :</w:t>
      </w:r>
    </w:p>
    <w:tbl>
      <w:tblPr>
        <w:tblStyle w:val="Grilledutableau"/>
        <w:tblW w:w="10031" w:type="dxa"/>
        <w:tblLook w:val="04A0" w:firstRow="1" w:lastRow="0" w:firstColumn="1" w:lastColumn="0" w:noHBand="0" w:noVBand="1"/>
      </w:tblPr>
      <w:tblGrid>
        <w:gridCol w:w="10031"/>
      </w:tblGrid>
      <w:tr w:rsidR="005F488A" w14:paraId="776BFFA0" w14:textId="77777777" w:rsidTr="005F488A">
        <w:trPr>
          <w:trHeight w:val="966"/>
        </w:trPr>
        <w:tc>
          <w:tcPr>
            <w:tcW w:w="10031" w:type="dxa"/>
            <w:tcBorders>
              <w:top w:val="single" w:sz="4" w:space="0" w:color="000000"/>
              <w:left w:val="single" w:sz="4" w:space="0" w:color="000000"/>
              <w:bottom w:val="single" w:sz="4" w:space="0" w:color="000000"/>
              <w:right w:val="single" w:sz="4" w:space="0" w:color="000000"/>
            </w:tcBorders>
          </w:tcPr>
          <w:p w14:paraId="31B29052" w14:textId="77777777" w:rsidR="005F488A" w:rsidRDefault="005F488A">
            <w:pPr>
              <w:spacing w:line="360" w:lineRule="auto"/>
              <w:rPr>
                <w:rFonts w:ascii="Arial" w:hAnsi="Arial" w:cs="Arial"/>
              </w:rPr>
            </w:pPr>
          </w:p>
          <w:p w14:paraId="2A576FE2" w14:textId="77777777" w:rsidR="005F488A" w:rsidRDefault="005F488A">
            <w:pPr>
              <w:spacing w:line="360" w:lineRule="auto"/>
              <w:rPr>
                <w:rFonts w:ascii="Arial" w:hAnsi="Arial" w:cs="Arial"/>
              </w:rPr>
            </w:pPr>
          </w:p>
        </w:tc>
      </w:tr>
    </w:tbl>
    <w:p w14:paraId="053A84C1" w14:textId="77777777" w:rsidR="005F488A" w:rsidRDefault="005F488A" w:rsidP="005F488A">
      <w:pPr>
        <w:spacing w:line="360" w:lineRule="auto"/>
        <w:rPr>
          <w:rFonts w:ascii="Arial" w:hAnsi="Arial" w:cs="Arial"/>
        </w:rPr>
      </w:pPr>
    </w:p>
    <w:p w14:paraId="31039BAF" w14:textId="77777777" w:rsidR="005F488A" w:rsidRDefault="005F488A" w:rsidP="005F488A">
      <w:pPr>
        <w:spacing w:line="360" w:lineRule="auto"/>
        <w:rPr>
          <w:rFonts w:ascii="Arial" w:hAnsi="Arial" w:cs="Arial"/>
          <w:b/>
        </w:rPr>
      </w:pPr>
      <w:r>
        <w:rPr>
          <w:rFonts w:ascii="Arial" w:hAnsi="Arial" w:cs="Arial"/>
        </w:rPr>
        <w:t xml:space="preserve">La table suivante se réfère à la norme </w:t>
      </w:r>
      <w:r>
        <w:rPr>
          <w:rFonts w:ascii="Arial" w:hAnsi="Arial" w:cs="Arial"/>
          <w:b/>
        </w:rPr>
        <w:t xml:space="preserve">NF EN ISO </w:t>
      </w:r>
      <w:proofErr w:type="gramStart"/>
      <w:r>
        <w:rPr>
          <w:rFonts w:ascii="Arial" w:hAnsi="Arial" w:cs="Arial"/>
          <w:b/>
        </w:rPr>
        <w:t>14065</w:t>
      </w:r>
      <w:r w:rsidR="00CA6207">
        <w:rPr>
          <w:rFonts w:ascii="Arial" w:hAnsi="Arial" w:cs="Arial"/>
          <w:b/>
        </w:rPr>
        <w:t>:</w:t>
      </w:r>
      <w:proofErr w:type="gramEnd"/>
      <w:r w:rsidR="00CA6207">
        <w:rPr>
          <w:rFonts w:ascii="Arial" w:hAnsi="Arial" w:cs="Arial"/>
          <w:b/>
        </w:rPr>
        <w:t>2013</w:t>
      </w:r>
    </w:p>
    <w:p w14:paraId="72784B8F" w14:textId="77777777" w:rsidR="005F488A" w:rsidRDefault="005F488A" w:rsidP="005F488A">
      <w:pPr>
        <w:spacing w:before="120" w:line="276" w:lineRule="auto"/>
        <w:jc w:val="both"/>
        <w:rPr>
          <w:rFonts w:ascii="Arial" w:hAnsi="Arial" w:cs="Arial"/>
        </w:rPr>
      </w:pPr>
      <w:r>
        <w:rPr>
          <w:rFonts w:ascii="Arial" w:hAnsi="Arial" w:cs="Arial"/>
        </w:rPr>
        <w:t xml:space="preserve">Dans la colonne « Dispo », indiquer si </w:t>
      </w:r>
      <w:r>
        <w:rPr>
          <w:rFonts w:ascii="Arial" w:hAnsi="Arial" w:cs="Arial"/>
          <w:b/>
        </w:rPr>
        <w:t>O</w:t>
      </w:r>
      <w:r>
        <w:rPr>
          <w:rFonts w:ascii="Arial" w:hAnsi="Arial" w:cs="Arial"/>
        </w:rPr>
        <w:t xml:space="preserve">ui ou </w:t>
      </w:r>
      <w:r>
        <w:rPr>
          <w:rFonts w:ascii="Arial" w:hAnsi="Arial" w:cs="Arial"/>
          <w:b/>
        </w:rPr>
        <w:t>N</w:t>
      </w:r>
      <w:r>
        <w:rPr>
          <w:rFonts w:ascii="Arial" w:hAnsi="Arial" w:cs="Arial"/>
        </w:rPr>
        <w:t xml:space="preserve">on l’organisme a défini et documenté la façon dont il répond aux exigences d’accréditation liées à la thématique citée. </w:t>
      </w:r>
    </w:p>
    <w:p w14:paraId="0BF795A1" w14:textId="77777777" w:rsidR="005F488A" w:rsidRDefault="005F488A" w:rsidP="005F488A">
      <w:pPr>
        <w:spacing w:before="120" w:line="276" w:lineRule="auto"/>
        <w:jc w:val="both"/>
        <w:rPr>
          <w:rFonts w:ascii="Arial" w:hAnsi="Arial" w:cs="Arial"/>
        </w:rPr>
      </w:pPr>
      <w:r>
        <w:rPr>
          <w:rFonts w:ascii="Arial" w:hAnsi="Arial" w:cs="Arial"/>
        </w:rPr>
        <w:t xml:space="preserve">Dans la colonne « Appli », indiquer si </w:t>
      </w:r>
      <w:r>
        <w:rPr>
          <w:rFonts w:ascii="Arial" w:hAnsi="Arial" w:cs="Arial"/>
          <w:b/>
        </w:rPr>
        <w:t>O</w:t>
      </w:r>
      <w:r>
        <w:rPr>
          <w:rFonts w:ascii="Arial" w:hAnsi="Arial" w:cs="Arial"/>
        </w:rPr>
        <w:t xml:space="preserve">ui ou </w:t>
      </w:r>
      <w:r>
        <w:rPr>
          <w:rFonts w:ascii="Arial" w:hAnsi="Arial" w:cs="Arial"/>
          <w:b/>
        </w:rPr>
        <w:t>N</w:t>
      </w:r>
      <w:r>
        <w:rPr>
          <w:rFonts w:ascii="Arial" w:hAnsi="Arial" w:cs="Arial"/>
        </w:rPr>
        <w:t xml:space="preserve">on l’organisme a déjà mis en œuvre ces dispositions et est en mesure de le démontrer. </w:t>
      </w:r>
    </w:p>
    <w:p w14:paraId="3433EB86" w14:textId="77777777" w:rsidR="005F488A" w:rsidRDefault="005F488A" w:rsidP="005F488A">
      <w:pPr>
        <w:spacing w:before="120" w:line="276" w:lineRule="auto"/>
        <w:jc w:val="both"/>
        <w:rPr>
          <w:sz w:val="24"/>
        </w:rPr>
      </w:pPr>
    </w:p>
    <w:tbl>
      <w:tblPr>
        <w:tblpPr w:leftFromText="141" w:rightFromText="141" w:vertAnchor="text" w:horzAnchor="margin" w:tblpY="177"/>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60" w:firstRow="1" w:lastRow="1" w:firstColumn="0" w:lastColumn="0" w:noHBand="0" w:noVBand="1"/>
      </w:tblPr>
      <w:tblGrid>
        <w:gridCol w:w="2584"/>
        <w:gridCol w:w="1174"/>
        <w:gridCol w:w="65"/>
        <w:gridCol w:w="1094"/>
        <w:gridCol w:w="422"/>
        <w:gridCol w:w="3162"/>
        <w:gridCol w:w="1103"/>
        <w:gridCol w:w="957"/>
      </w:tblGrid>
      <w:tr w:rsidR="005F488A" w14:paraId="4A7218F5" w14:textId="77777777" w:rsidTr="005F488A">
        <w:tc>
          <w:tcPr>
            <w:tcW w:w="122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6DF49B3" w14:textId="77777777" w:rsidR="005F488A" w:rsidRDefault="005F488A">
            <w:pPr>
              <w:ind w:right="-142"/>
              <w:jc w:val="center"/>
              <w:rPr>
                <w:rFonts w:ascii="Cambria" w:hAnsi="Cambria"/>
                <w:sz w:val="24"/>
              </w:rPr>
            </w:pPr>
            <w:proofErr w:type="gramStart"/>
            <w:r>
              <w:rPr>
                <w:rFonts w:ascii="Cambria" w:hAnsi="Cambria"/>
                <w:sz w:val="24"/>
              </w:rPr>
              <w:t>Exigences  à</w:t>
            </w:r>
            <w:proofErr w:type="gramEnd"/>
            <w:r>
              <w:rPr>
                <w:rFonts w:ascii="Cambria" w:hAnsi="Cambria"/>
                <w:sz w:val="24"/>
              </w:rPr>
              <w:t xml:space="preserve"> considérer</w:t>
            </w:r>
            <w:r>
              <w:rPr>
                <w:rStyle w:val="Appelnotedebasdep"/>
                <w:rFonts w:ascii="Cambria" w:hAnsi="Cambria"/>
                <w:sz w:val="24"/>
              </w:rPr>
              <w:footnoteReference w:id="2"/>
            </w:r>
          </w:p>
          <w:p w14:paraId="7F1B1F95" w14:textId="77777777" w:rsidR="005F488A" w:rsidRDefault="005F488A">
            <w:pPr>
              <w:ind w:right="-142"/>
              <w:jc w:val="center"/>
              <w:rPr>
                <w:rFonts w:ascii="Cambria" w:hAnsi="Cambria"/>
                <w:b/>
                <w:i/>
                <w:sz w:val="24"/>
              </w:rPr>
            </w:pPr>
          </w:p>
        </w:tc>
        <w:tc>
          <w:tcPr>
            <w:tcW w:w="55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9782E0" w14:textId="77777777" w:rsidR="005F488A" w:rsidRDefault="005F488A">
            <w:pPr>
              <w:ind w:right="-142"/>
              <w:jc w:val="center"/>
              <w:rPr>
                <w:rFonts w:ascii="Cambria" w:hAnsi="Cambria"/>
                <w:sz w:val="24"/>
              </w:rPr>
            </w:pPr>
            <w:r>
              <w:rPr>
                <w:rFonts w:ascii="Cambria" w:hAnsi="Cambria"/>
                <w:sz w:val="24"/>
              </w:rPr>
              <w:t>Dispo</w:t>
            </w:r>
          </w:p>
          <w:p w14:paraId="2584AD02" w14:textId="77777777" w:rsidR="005F488A" w:rsidRDefault="005F488A">
            <w:pPr>
              <w:ind w:right="-142"/>
              <w:jc w:val="center"/>
              <w:rPr>
                <w:rFonts w:ascii="Cambria" w:hAnsi="Cambria"/>
                <w:sz w:val="24"/>
              </w:rPr>
            </w:pPr>
            <w:r>
              <w:rPr>
                <w:rFonts w:ascii="Cambria" w:hAnsi="Cambria"/>
                <w:sz w:val="24"/>
              </w:rPr>
              <w:t>O/N</w:t>
            </w:r>
          </w:p>
        </w:tc>
        <w:tc>
          <w:tcPr>
            <w:tcW w:w="54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EDF333" w14:textId="77777777" w:rsidR="005F488A" w:rsidRDefault="005F488A">
            <w:pPr>
              <w:ind w:right="-142"/>
              <w:jc w:val="center"/>
              <w:rPr>
                <w:rFonts w:ascii="Cambria" w:hAnsi="Cambria"/>
                <w:sz w:val="24"/>
              </w:rPr>
            </w:pPr>
            <w:r>
              <w:rPr>
                <w:rFonts w:ascii="Cambria" w:hAnsi="Cambria"/>
                <w:sz w:val="24"/>
              </w:rPr>
              <w:t>Appli</w:t>
            </w:r>
          </w:p>
          <w:p w14:paraId="5C97E4AF" w14:textId="77777777" w:rsidR="005F488A" w:rsidRDefault="005F488A">
            <w:pPr>
              <w:ind w:right="-142"/>
              <w:jc w:val="center"/>
              <w:rPr>
                <w:rFonts w:ascii="Cambria" w:hAnsi="Cambria"/>
                <w:sz w:val="24"/>
              </w:rPr>
            </w:pPr>
            <w:r>
              <w:rPr>
                <w:rFonts w:ascii="Cambria" w:hAnsi="Cambria"/>
                <w:sz w:val="24"/>
              </w:rPr>
              <w:t>O/N</w:t>
            </w:r>
          </w:p>
        </w:tc>
        <w:tc>
          <w:tcPr>
            <w:tcW w:w="200" w:type="pct"/>
            <w:tcBorders>
              <w:top w:val="nil"/>
              <w:left w:val="single" w:sz="4" w:space="0" w:color="000000"/>
              <w:bottom w:val="nil"/>
              <w:right w:val="single" w:sz="4" w:space="0" w:color="000000"/>
            </w:tcBorders>
            <w:shd w:val="clear" w:color="auto" w:fill="FFFFFF" w:themeFill="background1"/>
            <w:vAlign w:val="center"/>
          </w:tcPr>
          <w:p w14:paraId="4A2D02D6" w14:textId="77777777" w:rsidR="005F488A" w:rsidRDefault="005F488A">
            <w:pPr>
              <w:ind w:right="-142"/>
              <w:jc w:val="center"/>
              <w:rPr>
                <w:rFonts w:ascii="Cambria" w:hAnsi="Cambria"/>
                <w:sz w:val="24"/>
              </w:rPr>
            </w:pPr>
          </w:p>
        </w:tc>
        <w:tc>
          <w:tcPr>
            <w:tcW w:w="149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BD2AFD9" w14:textId="77777777" w:rsidR="005F488A" w:rsidRDefault="005F488A">
            <w:pPr>
              <w:ind w:right="-142"/>
              <w:jc w:val="center"/>
              <w:rPr>
                <w:rFonts w:ascii="Cambria" w:hAnsi="Cambria"/>
                <w:sz w:val="24"/>
              </w:rPr>
            </w:pPr>
            <w:proofErr w:type="gramStart"/>
            <w:r>
              <w:rPr>
                <w:rFonts w:ascii="Cambria" w:hAnsi="Cambria"/>
                <w:sz w:val="24"/>
              </w:rPr>
              <w:t>Exigences  à</w:t>
            </w:r>
            <w:proofErr w:type="gramEnd"/>
            <w:r>
              <w:rPr>
                <w:rFonts w:ascii="Cambria" w:hAnsi="Cambria"/>
                <w:sz w:val="24"/>
              </w:rPr>
              <w:t xml:space="preserve"> considérer</w:t>
            </w:r>
          </w:p>
          <w:p w14:paraId="1CB0E516" w14:textId="77777777" w:rsidR="005F488A" w:rsidRDefault="005F488A">
            <w:pPr>
              <w:ind w:right="-142"/>
              <w:jc w:val="center"/>
              <w:rPr>
                <w:rFonts w:ascii="Cambria" w:hAnsi="Cambria"/>
                <w:b/>
                <w:i/>
                <w:sz w:val="24"/>
              </w:rPr>
            </w:pPr>
          </w:p>
        </w:tc>
        <w:tc>
          <w:tcPr>
            <w:tcW w:w="52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513AE2" w14:textId="77777777" w:rsidR="005F488A" w:rsidRDefault="005F488A">
            <w:pPr>
              <w:ind w:right="-142"/>
              <w:jc w:val="center"/>
              <w:rPr>
                <w:rFonts w:ascii="Cambria" w:hAnsi="Cambria"/>
                <w:sz w:val="24"/>
              </w:rPr>
            </w:pPr>
            <w:r>
              <w:rPr>
                <w:rFonts w:ascii="Cambria" w:hAnsi="Cambria"/>
                <w:sz w:val="24"/>
              </w:rPr>
              <w:t>Dispo</w:t>
            </w:r>
          </w:p>
          <w:p w14:paraId="4C4CCB4A" w14:textId="77777777" w:rsidR="005F488A" w:rsidRDefault="005F488A">
            <w:pPr>
              <w:ind w:right="-142"/>
              <w:jc w:val="center"/>
              <w:rPr>
                <w:rFonts w:ascii="Cambria" w:hAnsi="Cambria"/>
                <w:sz w:val="24"/>
              </w:rPr>
            </w:pPr>
            <w:r>
              <w:rPr>
                <w:rFonts w:ascii="Cambria" w:hAnsi="Cambria"/>
                <w:sz w:val="24"/>
              </w:rPr>
              <w:t>O/N</w:t>
            </w:r>
          </w:p>
        </w:tc>
        <w:tc>
          <w:tcPr>
            <w:tcW w:w="45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FB1E5" w14:textId="77777777" w:rsidR="005F488A" w:rsidRDefault="005F488A">
            <w:pPr>
              <w:ind w:right="-142"/>
              <w:jc w:val="center"/>
              <w:rPr>
                <w:rFonts w:ascii="Cambria" w:hAnsi="Cambria"/>
                <w:sz w:val="24"/>
              </w:rPr>
            </w:pPr>
            <w:r>
              <w:rPr>
                <w:rFonts w:ascii="Cambria" w:hAnsi="Cambria"/>
                <w:sz w:val="24"/>
              </w:rPr>
              <w:t>Appli</w:t>
            </w:r>
          </w:p>
          <w:p w14:paraId="0FF87A22" w14:textId="77777777" w:rsidR="005F488A" w:rsidRDefault="005F488A">
            <w:pPr>
              <w:ind w:right="-142"/>
              <w:jc w:val="center"/>
              <w:rPr>
                <w:rFonts w:ascii="Cambria" w:hAnsi="Cambria"/>
                <w:sz w:val="24"/>
              </w:rPr>
            </w:pPr>
            <w:r>
              <w:rPr>
                <w:rFonts w:ascii="Cambria" w:hAnsi="Cambria"/>
                <w:sz w:val="24"/>
              </w:rPr>
              <w:t>O/N</w:t>
            </w:r>
          </w:p>
        </w:tc>
      </w:tr>
      <w:tr w:rsidR="005F488A" w14:paraId="272845DE" w14:textId="77777777" w:rsidTr="00F73C40">
        <w:tc>
          <w:tcPr>
            <w:tcW w:w="2328" w:type="pct"/>
            <w:gridSpan w:val="4"/>
            <w:tcBorders>
              <w:top w:val="single" w:sz="4" w:space="0" w:color="000000"/>
              <w:left w:val="single" w:sz="4" w:space="0" w:color="000000"/>
              <w:bottom w:val="single" w:sz="4" w:space="0" w:color="000000"/>
              <w:right w:val="single" w:sz="4" w:space="0" w:color="000000"/>
            </w:tcBorders>
            <w:hideMark/>
          </w:tcPr>
          <w:p w14:paraId="16344819" w14:textId="77777777" w:rsidR="005F488A" w:rsidRDefault="005F488A" w:rsidP="006F7D90">
            <w:pPr>
              <w:spacing w:beforeLines="40" w:before="96" w:afterLines="40" w:after="96"/>
              <w:rPr>
                <w:rFonts w:ascii="Cambria" w:hAnsi="Cambria"/>
              </w:rPr>
            </w:pPr>
            <w:r>
              <w:rPr>
                <w:rFonts w:ascii="Cambria" w:hAnsi="Cambria"/>
                <w:b/>
              </w:rPr>
              <w:t>Exigences générales (§5)</w:t>
            </w:r>
          </w:p>
        </w:tc>
        <w:tc>
          <w:tcPr>
            <w:tcW w:w="200" w:type="pct"/>
            <w:tcBorders>
              <w:top w:val="nil"/>
              <w:left w:val="single" w:sz="4" w:space="0" w:color="000000"/>
              <w:bottom w:val="nil"/>
              <w:right w:val="single" w:sz="4" w:space="0" w:color="000000"/>
            </w:tcBorders>
            <w:shd w:val="clear" w:color="auto" w:fill="FFFFFF" w:themeFill="background1"/>
          </w:tcPr>
          <w:p w14:paraId="6EBE996E" w14:textId="77777777" w:rsidR="005F488A" w:rsidRDefault="005F488A" w:rsidP="006F7D90">
            <w:pPr>
              <w:spacing w:beforeLines="40" w:before="96" w:afterLines="40" w:after="96"/>
              <w:rPr>
                <w:rFonts w:ascii="Cambria" w:hAnsi="Cambria"/>
                <w:b/>
              </w:rPr>
            </w:pPr>
          </w:p>
        </w:tc>
        <w:tc>
          <w:tcPr>
            <w:tcW w:w="2471" w:type="pct"/>
            <w:gridSpan w:val="3"/>
            <w:tcBorders>
              <w:top w:val="single" w:sz="4" w:space="0" w:color="000000"/>
              <w:left w:val="single" w:sz="4" w:space="0" w:color="000000"/>
              <w:bottom w:val="single" w:sz="4" w:space="0" w:color="000000"/>
              <w:right w:val="single" w:sz="4" w:space="0" w:color="000000"/>
            </w:tcBorders>
            <w:hideMark/>
          </w:tcPr>
          <w:p w14:paraId="21111390" w14:textId="77777777" w:rsidR="005F488A" w:rsidRDefault="005F488A" w:rsidP="006F7D90">
            <w:pPr>
              <w:spacing w:beforeLines="40" w:before="96" w:afterLines="40" w:after="96"/>
              <w:rPr>
                <w:rFonts w:ascii="Cambria" w:hAnsi="Cambria"/>
                <w:b/>
              </w:rPr>
            </w:pPr>
            <w:r>
              <w:rPr>
                <w:rFonts w:ascii="Cambria" w:hAnsi="Cambria"/>
              </w:rPr>
              <w:t>5.4 Impartialité</w:t>
            </w:r>
          </w:p>
        </w:tc>
      </w:tr>
      <w:tr w:rsidR="005F488A" w14:paraId="03156B67"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4F0D2539" w14:textId="77777777" w:rsidR="005F488A" w:rsidRDefault="005F488A" w:rsidP="006F7D90">
            <w:pPr>
              <w:spacing w:beforeLines="40" w:before="96" w:afterLines="40" w:after="96"/>
              <w:rPr>
                <w:rFonts w:ascii="Cambria" w:hAnsi="Cambria"/>
              </w:rPr>
            </w:pPr>
            <w:r>
              <w:rPr>
                <w:rFonts w:ascii="Cambria" w:hAnsi="Cambria"/>
              </w:rPr>
              <w:t>5.1 Statut juridique</w:t>
            </w:r>
          </w:p>
        </w:tc>
        <w:tc>
          <w:tcPr>
            <w:tcW w:w="556" w:type="pct"/>
            <w:tcBorders>
              <w:top w:val="single" w:sz="4" w:space="0" w:color="000000"/>
              <w:left w:val="single" w:sz="4" w:space="0" w:color="000000"/>
              <w:bottom w:val="single" w:sz="4" w:space="0" w:color="000000"/>
              <w:right w:val="single" w:sz="4" w:space="0" w:color="000000"/>
            </w:tcBorders>
          </w:tcPr>
          <w:p w14:paraId="4659D1CD"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7ED273FE" w14:textId="77777777" w:rsidR="005F488A" w:rsidRDefault="005F488A" w:rsidP="006F7D90">
            <w:pPr>
              <w:spacing w:beforeLines="40" w:before="96" w:afterLines="40" w:after="96"/>
              <w:ind w:left="459"/>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6AB8E543"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52401D45" w14:textId="77777777" w:rsidR="005F488A" w:rsidRDefault="005F488A" w:rsidP="006F7D90">
            <w:pPr>
              <w:spacing w:beforeLines="40" w:before="96" w:afterLines="40" w:after="96"/>
              <w:ind w:left="459"/>
              <w:rPr>
                <w:rFonts w:ascii="Cambria" w:hAnsi="Cambria"/>
              </w:rPr>
            </w:pPr>
            <w:r>
              <w:rPr>
                <w:rFonts w:ascii="Cambria" w:hAnsi="Cambria"/>
              </w:rPr>
              <w:t>5.4.1</w:t>
            </w:r>
          </w:p>
        </w:tc>
        <w:tc>
          <w:tcPr>
            <w:tcW w:w="522" w:type="pct"/>
            <w:tcBorders>
              <w:top w:val="single" w:sz="4" w:space="0" w:color="000000"/>
              <w:left w:val="single" w:sz="4" w:space="0" w:color="000000"/>
              <w:bottom w:val="single" w:sz="4" w:space="0" w:color="000000"/>
              <w:right w:val="single" w:sz="4" w:space="0" w:color="000000"/>
            </w:tcBorders>
          </w:tcPr>
          <w:p w14:paraId="00AFC96B"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72CED02E" w14:textId="77777777" w:rsidR="005F488A" w:rsidRDefault="005F488A" w:rsidP="006F7D90">
            <w:pPr>
              <w:spacing w:beforeLines="40" w:before="96" w:afterLines="40" w:after="96"/>
              <w:rPr>
                <w:rFonts w:ascii="Cambria" w:hAnsi="Cambria"/>
              </w:rPr>
            </w:pPr>
          </w:p>
        </w:tc>
      </w:tr>
      <w:tr w:rsidR="005F488A" w14:paraId="5882FDB3" w14:textId="77777777" w:rsidTr="00316A11">
        <w:tc>
          <w:tcPr>
            <w:tcW w:w="1223" w:type="pct"/>
            <w:tcBorders>
              <w:top w:val="single" w:sz="4" w:space="0" w:color="000000"/>
              <w:left w:val="single" w:sz="4" w:space="0" w:color="000000"/>
              <w:bottom w:val="single" w:sz="4" w:space="0" w:color="000000"/>
              <w:right w:val="single" w:sz="4" w:space="0" w:color="000000"/>
            </w:tcBorders>
            <w:hideMark/>
          </w:tcPr>
          <w:p w14:paraId="67C602A4" w14:textId="77777777" w:rsidR="005F488A" w:rsidRDefault="005F488A" w:rsidP="006F7D90">
            <w:pPr>
              <w:spacing w:beforeLines="40" w:before="96" w:afterLines="40" w:after="96"/>
              <w:rPr>
                <w:rFonts w:ascii="Cambria" w:hAnsi="Cambria"/>
              </w:rPr>
            </w:pPr>
            <w:r>
              <w:rPr>
                <w:rFonts w:ascii="Cambria" w:hAnsi="Cambria"/>
              </w:rPr>
              <w:t>5.2 Questions légales et contractuelles</w:t>
            </w:r>
          </w:p>
        </w:tc>
        <w:tc>
          <w:tcPr>
            <w:tcW w:w="556" w:type="pct"/>
            <w:tcBorders>
              <w:top w:val="single" w:sz="4" w:space="0" w:color="000000"/>
              <w:left w:val="single" w:sz="4" w:space="0" w:color="000000"/>
              <w:bottom w:val="single" w:sz="4" w:space="0" w:color="000000"/>
              <w:right w:val="single" w:sz="4" w:space="0" w:color="000000"/>
            </w:tcBorders>
          </w:tcPr>
          <w:p w14:paraId="32603E93"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314D5496" w14:textId="77777777" w:rsidR="005F488A" w:rsidRDefault="005F488A" w:rsidP="006F7D90">
            <w:pPr>
              <w:spacing w:beforeLines="40" w:before="96" w:afterLines="40" w:after="96"/>
              <w:ind w:left="459"/>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7EB2C765"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2B9863C8" w14:textId="77777777" w:rsidR="005F488A" w:rsidRDefault="005F488A" w:rsidP="006F7D90">
            <w:pPr>
              <w:spacing w:beforeLines="40" w:before="96" w:afterLines="40" w:after="96"/>
              <w:ind w:left="459"/>
              <w:rPr>
                <w:rFonts w:ascii="Cambria" w:hAnsi="Cambria"/>
              </w:rPr>
            </w:pPr>
            <w:r>
              <w:rPr>
                <w:rFonts w:ascii="Cambria" w:hAnsi="Cambria"/>
              </w:rPr>
              <w:t>5.4.2</w:t>
            </w:r>
          </w:p>
        </w:tc>
        <w:tc>
          <w:tcPr>
            <w:tcW w:w="522" w:type="pct"/>
            <w:tcBorders>
              <w:top w:val="single" w:sz="4" w:space="0" w:color="000000"/>
              <w:left w:val="single" w:sz="4" w:space="0" w:color="000000"/>
              <w:bottom w:val="single" w:sz="4" w:space="0" w:color="000000"/>
              <w:right w:val="single" w:sz="4" w:space="0" w:color="000000"/>
            </w:tcBorders>
          </w:tcPr>
          <w:p w14:paraId="1038AD53"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695E0F6F" w14:textId="77777777" w:rsidR="005F488A" w:rsidRDefault="005F488A" w:rsidP="006F7D90">
            <w:pPr>
              <w:spacing w:beforeLines="40" w:before="96" w:afterLines="40" w:after="96"/>
              <w:rPr>
                <w:rFonts w:ascii="Cambria" w:hAnsi="Cambria"/>
              </w:rPr>
            </w:pPr>
          </w:p>
        </w:tc>
      </w:tr>
      <w:tr w:rsidR="005F488A" w14:paraId="49344EF8" w14:textId="77777777" w:rsidTr="00316A11">
        <w:tc>
          <w:tcPr>
            <w:tcW w:w="1223" w:type="pct"/>
            <w:tcBorders>
              <w:top w:val="single" w:sz="4" w:space="0" w:color="000000"/>
              <w:left w:val="single" w:sz="4" w:space="0" w:color="000000"/>
              <w:bottom w:val="single" w:sz="4" w:space="0" w:color="000000"/>
              <w:right w:val="single" w:sz="4" w:space="0" w:color="000000"/>
            </w:tcBorders>
            <w:hideMark/>
          </w:tcPr>
          <w:p w14:paraId="344B96D7" w14:textId="77777777" w:rsidR="005F488A" w:rsidRDefault="005F488A" w:rsidP="006F7D90">
            <w:pPr>
              <w:spacing w:beforeLines="40" w:before="96" w:afterLines="40" w:after="96"/>
              <w:rPr>
                <w:rFonts w:ascii="Cambria" w:hAnsi="Cambria"/>
              </w:rPr>
            </w:pPr>
            <w:r>
              <w:rPr>
                <w:rFonts w:ascii="Cambria" w:hAnsi="Cambria"/>
              </w:rPr>
              <w:t>5.3 Engagement de la gouvernance et de la direction</w:t>
            </w:r>
          </w:p>
        </w:tc>
        <w:tc>
          <w:tcPr>
            <w:tcW w:w="556" w:type="pct"/>
            <w:tcBorders>
              <w:top w:val="single" w:sz="4" w:space="0" w:color="000000"/>
              <w:left w:val="single" w:sz="4" w:space="0" w:color="000000"/>
              <w:bottom w:val="single" w:sz="4" w:space="0" w:color="000000"/>
              <w:right w:val="single" w:sz="4" w:space="0" w:color="000000"/>
            </w:tcBorders>
          </w:tcPr>
          <w:p w14:paraId="52E695A3"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73077EC1" w14:textId="77777777" w:rsidR="005F488A" w:rsidRDefault="005F488A" w:rsidP="006F7D90">
            <w:pPr>
              <w:spacing w:beforeLines="40" w:before="96" w:afterLines="40" w:after="96"/>
              <w:ind w:left="459"/>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0196AB94"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0C40EAD1" w14:textId="77777777" w:rsidR="005F488A" w:rsidRDefault="005F488A" w:rsidP="006F7D90">
            <w:pPr>
              <w:spacing w:beforeLines="40" w:before="96" w:afterLines="40" w:after="96"/>
              <w:ind w:left="459"/>
              <w:rPr>
                <w:rFonts w:ascii="Cambria" w:hAnsi="Cambria"/>
              </w:rPr>
            </w:pPr>
            <w:r>
              <w:rPr>
                <w:rFonts w:ascii="Cambria" w:hAnsi="Cambria"/>
              </w:rPr>
              <w:t>5.4.3</w:t>
            </w:r>
          </w:p>
        </w:tc>
        <w:tc>
          <w:tcPr>
            <w:tcW w:w="522" w:type="pct"/>
            <w:tcBorders>
              <w:top w:val="single" w:sz="4" w:space="0" w:color="000000"/>
              <w:left w:val="single" w:sz="4" w:space="0" w:color="000000"/>
              <w:bottom w:val="single" w:sz="4" w:space="0" w:color="000000"/>
              <w:right w:val="single" w:sz="4" w:space="0" w:color="000000"/>
            </w:tcBorders>
          </w:tcPr>
          <w:p w14:paraId="317D012F"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23A34254" w14:textId="77777777" w:rsidR="005F488A" w:rsidRDefault="005F488A" w:rsidP="006F7D90">
            <w:pPr>
              <w:spacing w:beforeLines="40" w:before="96" w:afterLines="40" w:after="96"/>
              <w:rPr>
                <w:rFonts w:ascii="Cambria" w:hAnsi="Cambria"/>
              </w:rPr>
            </w:pPr>
          </w:p>
        </w:tc>
      </w:tr>
      <w:tr w:rsidR="005F488A" w14:paraId="2549B8B4" w14:textId="77777777" w:rsidTr="00316A11">
        <w:tc>
          <w:tcPr>
            <w:tcW w:w="1223" w:type="pct"/>
            <w:tcBorders>
              <w:top w:val="single" w:sz="4" w:space="0" w:color="000000"/>
              <w:left w:val="nil"/>
              <w:bottom w:val="nil"/>
              <w:right w:val="nil"/>
            </w:tcBorders>
          </w:tcPr>
          <w:p w14:paraId="76C655FF" w14:textId="77777777" w:rsidR="005F488A" w:rsidRDefault="005F488A" w:rsidP="006F7D90">
            <w:pPr>
              <w:spacing w:beforeLines="40" w:before="96" w:afterLines="40" w:after="96"/>
              <w:rPr>
                <w:rFonts w:ascii="Cambria" w:hAnsi="Cambria"/>
              </w:rPr>
            </w:pPr>
          </w:p>
        </w:tc>
        <w:tc>
          <w:tcPr>
            <w:tcW w:w="556" w:type="pct"/>
            <w:tcBorders>
              <w:top w:val="single" w:sz="4" w:space="0" w:color="000000"/>
              <w:left w:val="nil"/>
              <w:bottom w:val="nil"/>
              <w:right w:val="nil"/>
            </w:tcBorders>
          </w:tcPr>
          <w:p w14:paraId="31DE0E53"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nil"/>
              <w:bottom w:val="nil"/>
              <w:right w:val="nil"/>
            </w:tcBorders>
          </w:tcPr>
          <w:p w14:paraId="2ED85534" w14:textId="77777777" w:rsidR="005F488A" w:rsidRDefault="005F488A" w:rsidP="006F7D90">
            <w:pPr>
              <w:spacing w:beforeLines="40" w:before="96" w:afterLines="40" w:after="96"/>
              <w:ind w:left="459"/>
              <w:rPr>
                <w:rFonts w:ascii="Cambria" w:hAnsi="Cambria"/>
              </w:rPr>
            </w:pPr>
          </w:p>
        </w:tc>
        <w:tc>
          <w:tcPr>
            <w:tcW w:w="200" w:type="pct"/>
            <w:tcBorders>
              <w:top w:val="nil"/>
              <w:left w:val="nil"/>
              <w:bottom w:val="nil"/>
              <w:right w:val="single" w:sz="4" w:space="0" w:color="000000"/>
            </w:tcBorders>
            <w:shd w:val="clear" w:color="auto" w:fill="FFFFFF" w:themeFill="background1"/>
          </w:tcPr>
          <w:p w14:paraId="3C497792"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697CE10C" w14:textId="77777777" w:rsidR="005F488A" w:rsidRDefault="005F488A" w:rsidP="006F7D90">
            <w:pPr>
              <w:spacing w:beforeLines="40" w:before="96" w:afterLines="40" w:after="96"/>
              <w:rPr>
                <w:rFonts w:ascii="Cambria" w:hAnsi="Cambria"/>
              </w:rPr>
            </w:pPr>
            <w:r>
              <w:rPr>
                <w:rFonts w:ascii="Cambria" w:hAnsi="Cambria"/>
              </w:rPr>
              <w:t>5.5 Responsabilités financières</w:t>
            </w:r>
          </w:p>
        </w:tc>
        <w:tc>
          <w:tcPr>
            <w:tcW w:w="522" w:type="pct"/>
            <w:tcBorders>
              <w:top w:val="single" w:sz="4" w:space="0" w:color="000000"/>
              <w:left w:val="single" w:sz="4" w:space="0" w:color="000000"/>
              <w:bottom w:val="single" w:sz="4" w:space="0" w:color="000000"/>
              <w:right w:val="single" w:sz="4" w:space="0" w:color="000000"/>
            </w:tcBorders>
          </w:tcPr>
          <w:p w14:paraId="76D26E5C"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01E0B9EF" w14:textId="77777777" w:rsidR="005F488A" w:rsidRDefault="005F488A" w:rsidP="006F7D90">
            <w:pPr>
              <w:spacing w:beforeLines="40" w:before="96" w:afterLines="40" w:after="96"/>
              <w:rPr>
                <w:rFonts w:ascii="Cambria" w:hAnsi="Cambria"/>
              </w:rPr>
            </w:pPr>
          </w:p>
        </w:tc>
      </w:tr>
      <w:tr w:rsidR="005F488A" w14:paraId="4D4AF328" w14:textId="77777777" w:rsidTr="00316A11">
        <w:trPr>
          <w:trHeight w:val="890"/>
        </w:trPr>
        <w:tc>
          <w:tcPr>
            <w:tcW w:w="1223" w:type="pct"/>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83F91AF" w14:textId="77777777" w:rsidR="005F488A" w:rsidRDefault="005F488A">
            <w:pPr>
              <w:ind w:right="-142"/>
              <w:jc w:val="center"/>
              <w:rPr>
                <w:rFonts w:ascii="Cambria" w:hAnsi="Cambria"/>
                <w:sz w:val="24"/>
              </w:rPr>
            </w:pPr>
            <w:proofErr w:type="gramStart"/>
            <w:r>
              <w:rPr>
                <w:rFonts w:ascii="Cambria" w:hAnsi="Cambria"/>
                <w:sz w:val="24"/>
              </w:rPr>
              <w:lastRenderedPageBreak/>
              <w:t>Exigences  à</w:t>
            </w:r>
            <w:proofErr w:type="gramEnd"/>
            <w:r>
              <w:rPr>
                <w:rFonts w:ascii="Cambria" w:hAnsi="Cambria"/>
                <w:sz w:val="24"/>
              </w:rPr>
              <w:t xml:space="preserve"> considérer</w:t>
            </w:r>
          </w:p>
          <w:p w14:paraId="59C4AB35" w14:textId="77777777" w:rsidR="005F488A" w:rsidRDefault="005F488A">
            <w:pPr>
              <w:ind w:right="-142"/>
              <w:jc w:val="center"/>
              <w:rPr>
                <w:rFonts w:ascii="Cambria" w:hAnsi="Cambria"/>
                <w:b/>
                <w:i/>
                <w:sz w:val="24"/>
              </w:rPr>
            </w:pPr>
          </w:p>
        </w:tc>
        <w:tc>
          <w:tcPr>
            <w:tcW w:w="556" w:type="pct"/>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68E8F8C7" w14:textId="77777777" w:rsidR="005F488A" w:rsidRDefault="005F488A">
            <w:pPr>
              <w:ind w:right="-142"/>
              <w:jc w:val="center"/>
              <w:rPr>
                <w:rFonts w:ascii="Cambria" w:hAnsi="Cambria"/>
                <w:sz w:val="24"/>
              </w:rPr>
            </w:pPr>
            <w:r>
              <w:rPr>
                <w:rFonts w:ascii="Cambria" w:hAnsi="Cambria"/>
                <w:sz w:val="24"/>
              </w:rPr>
              <w:t>Dispo</w:t>
            </w:r>
          </w:p>
          <w:p w14:paraId="4C9CD30B" w14:textId="77777777" w:rsidR="005F488A" w:rsidRDefault="005F488A">
            <w:pPr>
              <w:ind w:right="-142"/>
              <w:jc w:val="center"/>
              <w:rPr>
                <w:rFonts w:ascii="Cambria" w:hAnsi="Cambria"/>
                <w:sz w:val="24"/>
              </w:rPr>
            </w:pPr>
            <w:r>
              <w:rPr>
                <w:rFonts w:ascii="Cambria" w:hAnsi="Cambria"/>
                <w:sz w:val="24"/>
              </w:rPr>
              <w:t>O/N</w:t>
            </w:r>
          </w:p>
        </w:tc>
        <w:tc>
          <w:tcPr>
            <w:tcW w:w="549" w:type="pct"/>
            <w:gridSpan w:val="2"/>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3759244A" w14:textId="77777777" w:rsidR="005F488A" w:rsidRDefault="005F488A">
            <w:pPr>
              <w:ind w:right="-142"/>
              <w:jc w:val="center"/>
              <w:rPr>
                <w:rFonts w:ascii="Cambria" w:hAnsi="Cambria"/>
                <w:sz w:val="24"/>
              </w:rPr>
            </w:pPr>
            <w:r>
              <w:rPr>
                <w:rFonts w:ascii="Cambria" w:hAnsi="Cambria"/>
                <w:sz w:val="24"/>
              </w:rPr>
              <w:t>Appli</w:t>
            </w:r>
          </w:p>
          <w:p w14:paraId="71D1F5CF" w14:textId="77777777" w:rsidR="005F488A" w:rsidRDefault="005F488A">
            <w:pPr>
              <w:ind w:right="-142"/>
              <w:jc w:val="center"/>
              <w:rPr>
                <w:rFonts w:ascii="Cambria" w:hAnsi="Cambria"/>
                <w:sz w:val="24"/>
              </w:rPr>
            </w:pPr>
            <w:r>
              <w:rPr>
                <w:rFonts w:ascii="Cambria" w:hAnsi="Cambria"/>
                <w:sz w:val="24"/>
              </w:rPr>
              <w:t>O/N</w:t>
            </w:r>
          </w:p>
        </w:tc>
        <w:tc>
          <w:tcPr>
            <w:tcW w:w="200" w:type="pct"/>
            <w:tcBorders>
              <w:top w:val="nil"/>
              <w:left w:val="single" w:sz="4" w:space="0" w:color="000000"/>
              <w:bottom w:val="nil"/>
              <w:right w:val="single" w:sz="4" w:space="0" w:color="000000"/>
            </w:tcBorders>
            <w:shd w:val="clear" w:color="auto" w:fill="FFFFFF" w:themeFill="background1"/>
            <w:vAlign w:val="center"/>
          </w:tcPr>
          <w:p w14:paraId="1ECFF89E" w14:textId="77777777" w:rsidR="005F488A" w:rsidRDefault="005F488A">
            <w:pPr>
              <w:ind w:right="-142"/>
              <w:jc w:val="center"/>
              <w:rPr>
                <w:rFonts w:ascii="Cambria" w:hAnsi="Cambria"/>
                <w:sz w:val="24"/>
              </w:rPr>
            </w:pPr>
          </w:p>
        </w:tc>
        <w:tc>
          <w:tcPr>
            <w:tcW w:w="14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8186F6" w14:textId="77777777" w:rsidR="005F488A" w:rsidRDefault="005F488A">
            <w:pPr>
              <w:ind w:right="-142"/>
              <w:jc w:val="center"/>
              <w:rPr>
                <w:rFonts w:ascii="Cambria" w:hAnsi="Cambria"/>
                <w:sz w:val="24"/>
              </w:rPr>
            </w:pPr>
            <w:proofErr w:type="gramStart"/>
            <w:r>
              <w:rPr>
                <w:rFonts w:ascii="Cambria" w:hAnsi="Cambria"/>
                <w:sz w:val="24"/>
              </w:rPr>
              <w:t>Exigences  à</w:t>
            </w:r>
            <w:proofErr w:type="gramEnd"/>
            <w:r>
              <w:rPr>
                <w:rFonts w:ascii="Cambria" w:hAnsi="Cambria"/>
                <w:sz w:val="24"/>
              </w:rPr>
              <w:t xml:space="preserve"> considérer</w:t>
            </w:r>
          </w:p>
          <w:p w14:paraId="232362BC" w14:textId="77777777" w:rsidR="005F488A" w:rsidRDefault="005F488A">
            <w:pPr>
              <w:ind w:right="-142"/>
              <w:jc w:val="center"/>
              <w:rPr>
                <w:rFonts w:ascii="Cambria" w:hAnsi="Cambria"/>
                <w:b/>
                <w:i/>
                <w:sz w:val="24"/>
              </w:rPr>
            </w:pPr>
          </w:p>
        </w:tc>
        <w:tc>
          <w:tcPr>
            <w:tcW w:w="5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8F9832" w14:textId="77777777" w:rsidR="005F488A" w:rsidRDefault="005F488A">
            <w:pPr>
              <w:ind w:right="-142"/>
              <w:jc w:val="center"/>
              <w:rPr>
                <w:rFonts w:ascii="Cambria" w:hAnsi="Cambria"/>
                <w:sz w:val="24"/>
              </w:rPr>
            </w:pPr>
            <w:r>
              <w:rPr>
                <w:rFonts w:ascii="Cambria" w:hAnsi="Cambria"/>
                <w:sz w:val="24"/>
              </w:rPr>
              <w:t>Dispo</w:t>
            </w:r>
          </w:p>
          <w:p w14:paraId="62CE7E18" w14:textId="77777777" w:rsidR="005F488A" w:rsidRDefault="005F488A">
            <w:pPr>
              <w:ind w:right="-142"/>
              <w:jc w:val="center"/>
              <w:rPr>
                <w:rFonts w:ascii="Cambria" w:hAnsi="Cambria"/>
                <w:sz w:val="24"/>
              </w:rPr>
            </w:pPr>
            <w:r>
              <w:rPr>
                <w:rFonts w:ascii="Cambria" w:hAnsi="Cambria"/>
                <w:sz w:val="24"/>
              </w:rPr>
              <w:t>O/N</w:t>
            </w:r>
          </w:p>
        </w:tc>
        <w:tc>
          <w:tcPr>
            <w:tcW w:w="45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6C846F2" w14:textId="77777777" w:rsidR="005F488A" w:rsidRDefault="005F488A">
            <w:pPr>
              <w:ind w:right="-142"/>
              <w:jc w:val="center"/>
              <w:rPr>
                <w:rFonts w:ascii="Cambria" w:hAnsi="Cambria"/>
                <w:sz w:val="24"/>
              </w:rPr>
            </w:pPr>
            <w:r>
              <w:rPr>
                <w:rFonts w:ascii="Cambria" w:hAnsi="Cambria"/>
                <w:sz w:val="24"/>
              </w:rPr>
              <w:t>Appli</w:t>
            </w:r>
          </w:p>
          <w:p w14:paraId="6C567ECA" w14:textId="77777777" w:rsidR="005F488A" w:rsidRDefault="005F488A">
            <w:pPr>
              <w:ind w:right="-142"/>
              <w:jc w:val="center"/>
              <w:rPr>
                <w:rFonts w:ascii="Cambria" w:hAnsi="Cambria"/>
                <w:sz w:val="24"/>
              </w:rPr>
            </w:pPr>
            <w:r>
              <w:rPr>
                <w:rFonts w:ascii="Cambria" w:hAnsi="Cambria"/>
                <w:sz w:val="24"/>
              </w:rPr>
              <w:t>O/N</w:t>
            </w:r>
          </w:p>
        </w:tc>
      </w:tr>
      <w:tr w:rsidR="005F488A" w14:paraId="4A789A72" w14:textId="77777777" w:rsidTr="005F488A">
        <w:tc>
          <w:tcPr>
            <w:tcW w:w="2328" w:type="pct"/>
            <w:gridSpan w:val="4"/>
            <w:tcBorders>
              <w:top w:val="single" w:sz="4" w:space="0" w:color="000000"/>
              <w:left w:val="single" w:sz="4" w:space="0" w:color="000000"/>
              <w:bottom w:val="single" w:sz="4" w:space="0" w:color="000000"/>
              <w:right w:val="single" w:sz="4" w:space="0" w:color="000000"/>
            </w:tcBorders>
            <w:hideMark/>
          </w:tcPr>
          <w:p w14:paraId="4F5F3566" w14:textId="77777777" w:rsidR="005F488A" w:rsidRDefault="005F488A" w:rsidP="006F7D90">
            <w:pPr>
              <w:spacing w:beforeLines="40" w:before="96" w:afterLines="40" w:after="96"/>
              <w:rPr>
                <w:rFonts w:ascii="Cambria" w:hAnsi="Cambria"/>
              </w:rPr>
            </w:pPr>
            <w:r>
              <w:rPr>
                <w:rFonts w:ascii="Cambria" w:hAnsi="Cambria"/>
                <w:b/>
              </w:rPr>
              <w:t>Compétences (6)</w:t>
            </w:r>
          </w:p>
        </w:tc>
        <w:tc>
          <w:tcPr>
            <w:tcW w:w="200" w:type="pct"/>
            <w:tcBorders>
              <w:top w:val="nil"/>
              <w:left w:val="single" w:sz="4" w:space="0" w:color="000000"/>
              <w:bottom w:val="nil"/>
              <w:right w:val="single" w:sz="4" w:space="0" w:color="000000"/>
            </w:tcBorders>
            <w:shd w:val="clear" w:color="auto" w:fill="FFFFFF" w:themeFill="background1"/>
          </w:tcPr>
          <w:p w14:paraId="12906B2A"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496BED52" w14:textId="77777777" w:rsidR="005F488A" w:rsidRDefault="005F488A" w:rsidP="006F7D90">
            <w:pPr>
              <w:spacing w:beforeLines="40" w:before="96" w:afterLines="40" w:after="96"/>
              <w:rPr>
                <w:rFonts w:ascii="Cambria" w:hAnsi="Cambria"/>
              </w:rPr>
            </w:pPr>
            <w:r>
              <w:rPr>
                <w:rFonts w:ascii="Cambria" w:hAnsi="Cambria"/>
                <w:b/>
              </w:rPr>
              <w:t>Processus de validation ou de vérification (§8)</w:t>
            </w:r>
          </w:p>
        </w:tc>
        <w:tc>
          <w:tcPr>
            <w:tcW w:w="522" w:type="pct"/>
            <w:tcBorders>
              <w:top w:val="single" w:sz="4" w:space="0" w:color="000000"/>
              <w:left w:val="single" w:sz="4" w:space="0" w:color="000000"/>
              <w:bottom w:val="single" w:sz="4" w:space="0" w:color="000000"/>
              <w:right w:val="single" w:sz="4" w:space="0" w:color="000000"/>
            </w:tcBorders>
          </w:tcPr>
          <w:p w14:paraId="4C7C2C12"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52B37ABE" w14:textId="77777777" w:rsidR="005F488A" w:rsidRDefault="005F488A" w:rsidP="006F7D90">
            <w:pPr>
              <w:spacing w:beforeLines="40" w:before="96" w:afterLines="40" w:after="96"/>
              <w:rPr>
                <w:rFonts w:ascii="Cambria" w:hAnsi="Cambria"/>
              </w:rPr>
            </w:pPr>
          </w:p>
        </w:tc>
      </w:tr>
      <w:tr w:rsidR="005F488A" w14:paraId="68692583"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0FC9F5F0" w14:textId="77777777" w:rsidR="005F488A" w:rsidRDefault="005F488A" w:rsidP="006F7D90">
            <w:pPr>
              <w:spacing w:beforeLines="40" w:before="96" w:afterLines="40" w:after="96"/>
              <w:rPr>
                <w:rFonts w:ascii="Cambria" w:hAnsi="Cambria"/>
              </w:rPr>
            </w:pPr>
            <w:r>
              <w:rPr>
                <w:rFonts w:ascii="Cambria" w:hAnsi="Cambria"/>
              </w:rPr>
              <w:t>6.1 Direction et personnel</w:t>
            </w:r>
          </w:p>
        </w:tc>
        <w:tc>
          <w:tcPr>
            <w:tcW w:w="556" w:type="pct"/>
            <w:tcBorders>
              <w:top w:val="single" w:sz="4" w:space="0" w:color="000000"/>
              <w:left w:val="single" w:sz="4" w:space="0" w:color="000000"/>
              <w:bottom w:val="single" w:sz="4" w:space="0" w:color="000000"/>
              <w:right w:val="single" w:sz="4" w:space="0" w:color="000000"/>
            </w:tcBorders>
          </w:tcPr>
          <w:p w14:paraId="51ECA897"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7F0C8FBA" w14:textId="77777777" w:rsidR="005F488A" w:rsidRDefault="005F488A" w:rsidP="006F7D90">
            <w:pPr>
              <w:spacing w:beforeLines="40" w:before="96" w:afterLines="40" w:after="96"/>
              <w:ind w:left="42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1FF2E1D6"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43CE8D9B" w14:textId="77777777" w:rsidR="005F488A" w:rsidRDefault="005F488A" w:rsidP="006F7D90">
            <w:pPr>
              <w:spacing w:beforeLines="40" w:before="96" w:afterLines="40" w:after="96"/>
              <w:rPr>
                <w:rFonts w:ascii="Cambria" w:hAnsi="Cambria"/>
              </w:rPr>
            </w:pPr>
            <w:r>
              <w:rPr>
                <w:rFonts w:ascii="Cambria" w:hAnsi="Cambria"/>
              </w:rPr>
              <w:t>8.1 Généralités</w:t>
            </w:r>
          </w:p>
        </w:tc>
        <w:tc>
          <w:tcPr>
            <w:tcW w:w="522" w:type="pct"/>
            <w:tcBorders>
              <w:top w:val="single" w:sz="4" w:space="0" w:color="000000"/>
              <w:left w:val="single" w:sz="4" w:space="0" w:color="000000"/>
              <w:bottom w:val="single" w:sz="4" w:space="0" w:color="000000"/>
              <w:right w:val="single" w:sz="4" w:space="0" w:color="000000"/>
            </w:tcBorders>
          </w:tcPr>
          <w:p w14:paraId="661B5C5B"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42B30239" w14:textId="77777777" w:rsidR="005F488A" w:rsidRDefault="005F488A" w:rsidP="006F7D90">
            <w:pPr>
              <w:spacing w:beforeLines="40" w:before="96" w:afterLines="40" w:after="96"/>
              <w:rPr>
                <w:rFonts w:ascii="Cambria" w:hAnsi="Cambria"/>
              </w:rPr>
            </w:pPr>
          </w:p>
        </w:tc>
      </w:tr>
      <w:tr w:rsidR="005F488A" w14:paraId="2E291433"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24D10682" w14:textId="77777777" w:rsidR="005F488A" w:rsidRDefault="005F488A" w:rsidP="006F7D90">
            <w:pPr>
              <w:spacing w:beforeLines="40" w:before="96" w:afterLines="40" w:after="96"/>
              <w:rPr>
                <w:rFonts w:ascii="Cambria" w:hAnsi="Cambria"/>
              </w:rPr>
            </w:pPr>
            <w:r>
              <w:rPr>
                <w:rFonts w:ascii="Cambria" w:hAnsi="Cambria"/>
              </w:rPr>
              <w:t>6.2 Compétences du personnel</w:t>
            </w:r>
          </w:p>
        </w:tc>
        <w:tc>
          <w:tcPr>
            <w:tcW w:w="556" w:type="pct"/>
            <w:tcBorders>
              <w:top w:val="single" w:sz="4" w:space="0" w:color="000000"/>
              <w:left w:val="single" w:sz="4" w:space="0" w:color="000000"/>
              <w:bottom w:val="single" w:sz="4" w:space="0" w:color="000000"/>
              <w:right w:val="single" w:sz="4" w:space="0" w:color="000000"/>
            </w:tcBorders>
          </w:tcPr>
          <w:p w14:paraId="01F35CA2"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70355730" w14:textId="77777777" w:rsidR="005F488A" w:rsidRDefault="005F488A" w:rsidP="006F7D90">
            <w:pPr>
              <w:spacing w:beforeLines="40" w:before="96" w:afterLines="40" w:after="9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495ED050"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556A71FD" w14:textId="77777777" w:rsidR="005F488A" w:rsidRDefault="005F488A" w:rsidP="006F7D90">
            <w:pPr>
              <w:spacing w:beforeLines="40" w:before="96" w:afterLines="40" w:after="96"/>
              <w:rPr>
                <w:rFonts w:ascii="Cambria" w:hAnsi="Cambria"/>
              </w:rPr>
            </w:pPr>
            <w:r>
              <w:rPr>
                <w:rFonts w:ascii="Cambria" w:hAnsi="Cambria"/>
              </w:rPr>
              <w:t>8.2 Engagement préliminaire</w:t>
            </w:r>
          </w:p>
        </w:tc>
        <w:tc>
          <w:tcPr>
            <w:tcW w:w="522" w:type="pct"/>
            <w:tcBorders>
              <w:top w:val="single" w:sz="4" w:space="0" w:color="000000"/>
              <w:left w:val="single" w:sz="4" w:space="0" w:color="000000"/>
              <w:bottom w:val="single" w:sz="4" w:space="0" w:color="000000"/>
              <w:right w:val="single" w:sz="4" w:space="0" w:color="000000"/>
            </w:tcBorders>
          </w:tcPr>
          <w:p w14:paraId="6FA3EA72"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7E661B0F" w14:textId="77777777" w:rsidR="005F488A" w:rsidRDefault="005F488A" w:rsidP="006F7D90">
            <w:pPr>
              <w:spacing w:beforeLines="40" w:before="96" w:afterLines="40" w:after="96"/>
              <w:rPr>
                <w:rFonts w:ascii="Cambria" w:hAnsi="Cambria"/>
              </w:rPr>
            </w:pPr>
          </w:p>
        </w:tc>
      </w:tr>
      <w:tr w:rsidR="005F488A" w14:paraId="47D3D4C8"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78F8A4D7" w14:textId="77777777" w:rsidR="005F488A" w:rsidRDefault="005F488A" w:rsidP="006F7D90">
            <w:pPr>
              <w:spacing w:beforeLines="40" w:before="96" w:afterLines="40" w:after="96"/>
              <w:rPr>
                <w:rFonts w:ascii="Cambria" w:hAnsi="Cambria"/>
              </w:rPr>
            </w:pPr>
            <w:r>
              <w:rPr>
                <w:rFonts w:ascii="Cambria" w:hAnsi="Cambria"/>
              </w:rPr>
              <w:t>6.3 Répartition du personnel</w:t>
            </w:r>
          </w:p>
        </w:tc>
        <w:tc>
          <w:tcPr>
            <w:tcW w:w="556" w:type="pct"/>
            <w:tcBorders>
              <w:top w:val="nil"/>
              <w:left w:val="single" w:sz="4" w:space="0" w:color="000000"/>
              <w:bottom w:val="nil"/>
              <w:right w:val="single" w:sz="4" w:space="0" w:color="000000"/>
            </w:tcBorders>
            <w:shd w:val="clear" w:color="auto" w:fill="FFFFFF" w:themeFill="background1"/>
          </w:tcPr>
          <w:p w14:paraId="75D8D4C6"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hideMark/>
          </w:tcPr>
          <w:p w14:paraId="1A6795C3" w14:textId="77777777" w:rsidR="005F488A" w:rsidRDefault="005F488A" w:rsidP="006F7D90">
            <w:pPr>
              <w:spacing w:beforeLines="40" w:before="96" w:afterLines="40" w:after="96"/>
              <w:ind w:left="426"/>
              <w:rPr>
                <w:rFonts w:ascii="Cambria" w:hAnsi="Cambria"/>
              </w:rPr>
            </w:pPr>
            <w:r>
              <w:rPr>
                <w:rFonts w:ascii="Cambria" w:hAnsi="Cambria"/>
              </w:rPr>
              <w:t>8.3.1</w:t>
            </w:r>
          </w:p>
        </w:tc>
        <w:tc>
          <w:tcPr>
            <w:tcW w:w="200" w:type="pct"/>
            <w:tcBorders>
              <w:top w:val="nil"/>
              <w:left w:val="single" w:sz="4" w:space="0" w:color="000000"/>
              <w:bottom w:val="nil"/>
              <w:right w:val="single" w:sz="4" w:space="0" w:color="000000"/>
            </w:tcBorders>
            <w:shd w:val="clear" w:color="auto" w:fill="FFFFFF" w:themeFill="background1"/>
          </w:tcPr>
          <w:p w14:paraId="12E907A0"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10D637EE" w14:textId="77777777" w:rsidR="005F488A" w:rsidRDefault="005F488A" w:rsidP="006F7D90">
            <w:pPr>
              <w:spacing w:beforeLines="40" w:before="96" w:afterLines="40" w:after="96"/>
              <w:ind w:left="426"/>
              <w:rPr>
                <w:rFonts w:ascii="Cambria" w:hAnsi="Cambria"/>
              </w:rPr>
            </w:pPr>
            <w:r>
              <w:rPr>
                <w:rFonts w:ascii="Cambria" w:hAnsi="Cambria"/>
              </w:rPr>
              <w:t>8.2.1</w:t>
            </w:r>
          </w:p>
        </w:tc>
        <w:tc>
          <w:tcPr>
            <w:tcW w:w="522" w:type="pct"/>
            <w:tcBorders>
              <w:top w:val="single" w:sz="4" w:space="0" w:color="000000"/>
              <w:left w:val="single" w:sz="4" w:space="0" w:color="000000"/>
              <w:bottom w:val="single" w:sz="4" w:space="0" w:color="000000"/>
              <w:right w:val="single" w:sz="4" w:space="0" w:color="000000"/>
            </w:tcBorders>
          </w:tcPr>
          <w:p w14:paraId="052C5EC9"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123CF6C6" w14:textId="77777777" w:rsidR="005F488A" w:rsidRDefault="005F488A" w:rsidP="006F7D90">
            <w:pPr>
              <w:spacing w:beforeLines="40" w:before="96" w:afterLines="40" w:after="96"/>
              <w:rPr>
                <w:rFonts w:ascii="Cambria" w:hAnsi="Cambria"/>
              </w:rPr>
            </w:pPr>
          </w:p>
        </w:tc>
      </w:tr>
      <w:tr w:rsidR="005F488A" w14:paraId="6464B3C1"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2496E81B" w14:textId="77777777" w:rsidR="005F488A" w:rsidRDefault="005F488A" w:rsidP="006F7D90">
            <w:pPr>
              <w:spacing w:beforeLines="40" w:before="96" w:afterLines="40" w:after="96"/>
              <w:ind w:left="426"/>
              <w:rPr>
                <w:rFonts w:ascii="Cambria" w:hAnsi="Cambria"/>
              </w:rPr>
            </w:pPr>
            <w:r>
              <w:rPr>
                <w:rFonts w:ascii="Cambria" w:hAnsi="Cambria"/>
              </w:rPr>
              <w:t>6.3.1</w:t>
            </w:r>
          </w:p>
        </w:tc>
        <w:tc>
          <w:tcPr>
            <w:tcW w:w="556" w:type="pct"/>
            <w:tcBorders>
              <w:top w:val="single" w:sz="4" w:space="0" w:color="000000"/>
              <w:left w:val="single" w:sz="4" w:space="0" w:color="000000"/>
              <w:bottom w:val="single" w:sz="4" w:space="0" w:color="000000"/>
              <w:right w:val="single" w:sz="4" w:space="0" w:color="000000"/>
            </w:tcBorders>
          </w:tcPr>
          <w:p w14:paraId="4C53196B"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2B02EDE5" w14:textId="77777777" w:rsidR="005F488A" w:rsidRDefault="005F488A" w:rsidP="006F7D90">
            <w:pPr>
              <w:spacing w:beforeLines="40" w:before="96" w:afterLines="40" w:after="9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2A6D43BB"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3CCC3919" w14:textId="77777777" w:rsidR="005F488A" w:rsidRDefault="005F488A" w:rsidP="006F7D90">
            <w:pPr>
              <w:spacing w:beforeLines="40" w:before="96" w:afterLines="40" w:after="96"/>
              <w:ind w:left="426"/>
              <w:rPr>
                <w:rFonts w:ascii="Cambria" w:hAnsi="Cambria"/>
              </w:rPr>
            </w:pPr>
            <w:r>
              <w:rPr>
                <w:rFonts w:ascii="Cambria" w:hAnsi="Cambria"/>
              </w:rPr>
              <w:t>8.2.2</w:t>
            </w:r>
          </w:p>
        </w:tc>
        <w:tc>
          <w:tcPr>
            <w:tcW w:w="522" w:type="pct"/>
            <w:tcBorders>
              <w:top w:val="single" w:sz="4" w:space="0" w:color="000000"/>
              <w:left w:val="single" w:sz="4" w:space="0" w:color="000000"/>
              <w:bottom w:val="single" w:sz="4" w:space="0" w:color="000000"/>
              <w:right w:val="single" w:sz="4" w:space="0" w:color="000000"/>
            </w:tcBorders>
          </w:tcPr>
          <w:p w14:paraId="01B73799"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6CDC8EF1" w14:textId="77777777" w:rsidR="005F488A" w:rsidRDefault="005F488A" w:rsidP="006F7D90">
            <w:pPr>
              <w:spacing w:beforeLines="40" w:before="96" w:afterLines="40" w:after="96"/>
              <w:rPr>
                <w:rFonts w:ascii="Cambria" w:hAnsi="Cambria"/>
              </w:rPr>
            </w:pPr>
          </w:p>
        </w:tc>
      </w:tr>
      <w:tr w:rsidR="005F488A" w14:paraId="729C70AC"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0650DBCB" w14:textId="77777777" w:rsidR="005F488A" w:rsidRDefault="005F488A" w:rsidP="006F7D90">
            <w:pPr>
              <w:spacing w:beforeLines="40" w:before="96" w:afterLines="40" w:after="96"/>
              <w:ind w:left="426"/>
              <w:rPr>
                <w:rFonts w:ascii="Cambria" w:hAnsi="Cambria"/>
              </w:rPr>
            </w:pPr>
            <w:r>
              <w:rPr>
                <w:rFonts w:ascii="Cambria" w:hAnsi="Cambria"/>
              </w:rPr>
              <w:t>6.3.2</w:t>
            </w:r>
          </w:p>
        </w:tc>
        <w:tc>
          <w:tcPr>
            <w:tcW w:w="556" w:type="pct"/>
            <w:tcBorders>
              <w:top w:val="single" w:sz="4" w:space="0" w:color="000000"/>
              <w:left w:val="single" w:sz="4" w:space="0" w:color="000000"/>
              <w:bottom w:val="single" w:sz="4" w:space="0" w:color="000000"/>
              <w:right w:val="single" w:sz="4" w:space="0" w:color="000000"/>
            </w:tcBorders>
          </w:tcPr>
          <w:p w14:paraId="670CA4B4"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6B1782CD" w14:textId="77777777" w:rsidR="005F488A" w:rsidRDefault="005F488A" w:rsidP="006F7D90">
            <w:pPr>
              <w:spacing w:beforeLines="40" w:before="96" w:afterLines="40" w:after="9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0001E485"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63A8611C" w14:textId="77777777" w:rsidR="005F488A" w:rsidRDefault="005F488A" w:rsidP="006F7D90">
            <w:pPr>
              <w:spacing w:beforeLines="40" w:before="96" w:afterLines="40" w:after="96"/>
              <w:ind w:left="426"/>
              <w:rPr>
                <w:rFonts w:ascii="Cambria" w:hAnsi="Cambria"/>
              </w:rPr>
            </w:pPr>
            <w:r>
              <w:rPr>
                <w:rFonts w:ascii="Cambria" w:hAnsi="Cambria"/>
              </w:rPr>
              <w:t>8.2.3</w:t>
            </w:r>
          </w:p>
        </w:tc>
        <w:tc>
          <w:tcPr>
            <w:tcW w:w="522" w:type="pct"/>
            <w:tcBorders>
              <w:top w:val="single" w:sz="4" w:space="0" w:color="000000"/>
              <w:left w:val="single" w:sz="4" w:space="0" w:color="000000"/>
              <w:bottom w:val="single" w:sz="4" w:space="0" w:color="000000"/>
              <w:right w:val="single" w:sz="4" w:space="0" w:color="000000"/>
            </w:tcBorders>
          </w:tcPr>
          <w:p w14:paraId="4DA2621D"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699ACC4C" w14:textId="77777777" w:rsidR="005F488A" w:rsidRDefault="005F488A" w:rsidP="006F7D90">
            <w:pPr>
              <w:spacing w:beforeLines="40" w:before="96" w:afterLines="40" w:after="96"/>
              <w:rPr>
                <w:rFonts w:ascii="Cambria" w:hAnsi="Cambria"/>
              </w:rPr>
            </w:pPr>
          </w:p>
        </w:tc>
      </w:tr>
      <w:tr w:rsidR="005F488A" w14:paraId="3CB795FB"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769B7A5B" w14:textId="77777777" w:rsidR="005F488A" w:rsidRDefault="005F488A" w:rsidP="006F7D90">
            <w:pPr>
              <w:spacing w:beforeLines="40" w:before="96" w:afterLines="40" w:after="96"/>
              <w:ind w:left="426"/>
              <w:rPr>
                <w:rFonts w:ascii="Cambria" w:hAnsi="Cambria"/>
              </w:rPr>
            </w:pPr>
            <w:r>
              <w:rPr>
                <w:rFonts w:ascii="Cambria" w:hAnsi="Cambria"/>
              </w:rPr>
              <w:t>6.3.3</w:t>
            </w:r>
          </w:p>
        </w:tc>
        <w:tc>
          <w:tcPr>
            <w:tcW w:w="556" w:type="pct"/>
            <w:tcBorders>
              <w:top w:val="single" w:sz="4" w:space="0" w:color="000000"/>
              <w:left w:val="single" w:sz="4" w:space="0" w:color="000000"/>
              <w:bottom w:val="single" w:sz="4" w:space="0" w:color="000000"/>
              <w:right w:val="single" w:sz="4" w:space="0" w:color="000000"/>
            </w:tcBorders>
          </w:tcPr>
          <w:p w14:paraId="45B1E946"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554EF1C7" w14:textId="77777777" w:rsidR="005F488A" w:rsidRDefault="005F488A" w:rsidP="006F7D90">
            <w:pPr>
              <w:spacing w:beforeLines="40" w:before="96" w:afterLines="40" w:after="9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509E46D8"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6310A75B" w14:textId="77777777" w:rsidR="005F488A" w:rsidRDefault="005F488A" w:rsidP="006F7D90">
            <w:pPr>
              <w:spacing w:beforeLines="40" w:before="96" w:afterLines="40" w:after="96"/>
              <w:ind w:left="426"/>
              <w:rPr>
                <w:rFonts w:ascii="Cambria" w:hAnsi="Cambria"/>
              </w:rPr>
            </w:pPr>
            <w:r>
              <w:rPr>
                <w:rFonts w:ascii="Cambria" w:hAnsi="Cambria"/>
              </w:rPr>
              <w:t>8.2.4</w:t>
            </w:r>
          </w:p>
        </w:tc>
        <w:tc>
          <w:tcPr>
            <w:tcW w:w="522" w:type="pct"/>
            <w:tcBorders>
              <w:top w:val="single" w:sz="4" w:space="0" w:color="000000"/>
              <w:left w:val="single" w:sz="4" w:space="0" w:color="000000"/>
              <w:bottom w:val="single" w:sz="4" w:space="0" w:color="000000"/>
              <w:right w:val="single" w:sz="4" w:space="0" w:color="000000"/>
            </w:tcBorders>
          </w:tcPr>
          <w:p w14:paraId="10F13490"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107A3E60" w14:textId="77777777" w:rsidR="005F488A" w:rsidRDefault="005F488A" w:rsidP="006F7D90">
            <w:pPr>
              <w:spacing w:beforeLines="40" w:before="96" w:afterLines="40" w:after="96"/>
              <w:rPr>
                <w:rFonts w:ascii="Cambria" w:hAnsi="Cambria"/>
              </w:rPr>
            </w:pPr>
          </w:p>
        </w:tc>
      </w:tr>
      <w:tr w:rsidR="005F488A" w14:paraId="5DAE5FA5" w14:textId="77777777" w:rsidTr="00F73C40">
        <w:tc>
          <w:tcPr>
            <w:tcW w:w="1223" w:type="pct"/>
            <w:tcBorders>
              <w:top w:val="single" w:sz="4" w:space="0" w:color="000000"/>
              <w:left w:val="single" w:sz="4" w:space="0" w:color="000000"/>
              <w:bottom w:val="single" w:sz="4" w:space="0" w:color="000000"/>
              <w:right w:val="single" w:sz="4" w:space="0" w:color="000000"/>
            </w:tcBorders>
            <w:hideMark/>
          </w:tcPr>
          <w:p w14:paraId="6A01A55C" w14:textId="77777777" w:rsidR="005F488A" w:rsidRDefault="005F488A" w:rsidP="006F7D90">
            <w:pPr>
              <w:spacing w:beforeLines="40" w:before="96" w:afterLines="40" w:after="96"/>
              <w:ind w:left="426"/>
              <w:rPr>
                <w:rFonts w:ascii="Cambria" w:hAnsi="Cambria"/>
              </w:rPr>
            </w:pPr>
            <w:r>
              <w:rPr>
                <w:rFonts w:ascii="Cambria" w:hAnsi="Cambria"/>
              </w:rPr>
              <w:t>6.3.4</w:t>
            </w:r>
          </w:p>
        </w:tc>
        <w:tc>
          <w:tcPr>
            <w:tcW w:w="556" w:type="pct"/>
            <w:tcBorders>
              <w:top w:val="single" w:sz="4" w:space="0" w:color="000000"/>
              <w:left w:val="single" w:sz="4" w:space="0" w:color="000000"/>
              <w:bottom w:val="single" w:sz="4" w:space="0" w:color="000000"/>
              <w:right w:val="single" w:sz="4" w:space="0" w:color="000000"/>
            </w:tcBorders>
          </w:tcPr>
          <w:p w14:paraId="5C3198D5"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75C0F81F" w14:textId="77777777" w:rsidR="005F488A" w:rsidRDefault="005F488A" w:rsidP="006F7D90">
            <w:pPr>
              <w:spacing w:beforeLines="40" w:before="96" w:afterLines="40" w:after="9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06FBA7D0" w14:textId="77777777" w:rsidR="005F488A" w:rsidRDefault="005F488A" w:rsidP="006F7D90">
            <w:pPr>
              <w:spacing w:beforeLines="40" w:before="96" w:afterLines="40" w:after="96"/>
              <w:rPr>
                <w:rFonts w:ascii="Cambria" w:hAnsi="Cambria"/>
              </w:rPr>
            </w:pPr>
          </w:p>
        </w:tc>
        <w:tc>
          <w:tcPr>
            <w:tcW w:w="2471" w:type="pct"/>
            <w:gridSpan w:val="3"/>
            <w:tcBorders>
              <w:top w:val="single" w:sz="4" w:space="0" w:color="000000"/>
              <w:left w:val="single" w:sz="4" w:space="0" w:color="000000"/>
              <w:bottom w:val="single" w:sz="4" w:space="0" w:color="000000"/>
              <w:right w:val="single" w:sz="4" w:space="0" w:color="000000"/>
            </w:tcBorders>
            <w:hideMark/>
          </w:tcPr>
          <w:p w14:paraId="7F61956C" w14:textId="77777777" w:rsidR="005F488A" w:rsidRDefault="005F488A" w:rsidP="006F7D90">
            <w:pPr>
              <w:spacing w:beforeLines="40" w:before="96" w:afterLines="40" w:after="96"/>
              <w:rPr>
                <w:rFonts w:ascii="Cambria" w:hAnsi="Cambria"/>
              </w:rPr>
            </w:pPr>
            <w:r>
              <w:rPr>
                <w:rFonts w:ascii="Cambria" w:hAnsi="Cambria"/>
              </w:rPr>
              <w:t>8.3 Approche</w:t>
            </w:r>
          </w:p>
        </w:tc>
      </w:tr>
      <w:tr w:rsidR="005F488A" w14:paraId="5B436DAA" w14:textId="77777777" w:rsidTr="005F488A">
        <w:tc>
          <w:tcPr>
            <w:tcW w:w="1223" w:type="pct"/>
            <w:tcBorders>
              <w:top w:val="single" w:sz="4" w:space="0" w:color="000000"/>
              <w:left w:val="single" w:sz="4" w:space="0" w:color="000000"/>
              <w:bottom w:val="single" w:sz="4" w:space="0" w:color="000000"/>
              <w:right w:val="single" w:sz="6" w:space="0" w:color="000000"/>
            </w:tcBorders>
            <w:hideMark/>
          </w:tcPr>
          <w:p w14:paraId="05983043" w14:textId="77777777" w:rsidR="005F488A" w:rsidRDefault="005F488A" w:rsidP="006F7D90">
            <w:pPr>
              <w:spacing w:beforeLines="40" w:before="96" w:afterLines="40" w:after="96"/>
              <w:ind w:left="426"/>
              <w:rPr>
                <w:rFonts w:ascii="Cambria" w:hAnsi="Cambria"/>
              </w:rPr>
            </w:pPr>
            <w:r>
              <w:rPr>
                <w:rFonts w:ascii="Cambria" w:hAnsi="Cambria"/>
              </w:rPr>
              <w:t>6.3.5</w:t>
            </w:r>
          </w:p>
        </w:tc>
        <w:tc>
          <w:tcPr>
            <w:tcW w:w="556" w:type="pct"/>
            <w:tcBorders>
              <w:top w:val="single" w:sz="4" w:space="0" w:color="000000"/>
              <w:left w:val="single" w:sz="6" w:space="0" w:color="000000"/>
              <w:bottom w:val="single" w:sz="4" w:space="0" w:color="000000"/>
              <w:right w:val="single" w:sz="6" w:space="0" w:color="000000"/>
            </w:tcBorders>
          </w:tcPr>
          <w:p w14:paraId="3A801C5C" w14:textId="77777777" w:rsidR="005F488A" w:rsidRDefault="005F488A" w:rsidP="006F7D90">
            <w:pPr>
              <w:spacing w:beforeLines="40" w:before="96" w:afterLines="40" w:after="96"/>
              <w:ind w:left="426"/>
              <w:rPr>
                <w:rFonts w:ascii="Cambria" w:hAnsi="Cambria"/>
              </w:rPr>
            </w:pPr>
          </w:p>
        </w:tc>
        <w:tc>
          <w:tcPr>
            <w:tcW w:w="549" w:type="pct"/>
            <w:gridSpan w:val="2"/>
            <w:tcBorders>
              <w:top w:val="single" w:sz="4" w:space="0" w:color="000000"/>
              <w:left w:val="single" w:sz="6" w:space="0" w:color="000000"/>
              <w:bottom w:val="single" w:sz="4" w:space="0" w:color="000000"/>
              <w:right w:val="single" w:sz="4" w:space="0" w:color="000000"/>
            </w:tcBorders>
          </w:tcPr>
          <w:p w14:paraId="5FCCBABB" w14:textId="77777777" w:rsidR="005F488A" w:rsidRDefault="005F488A" w:rsidP="006F7D90">
            <w:pPr>
              <w:spacing w:beforeLines="40" w:before="96" w:afterLines="40" w:after="96"/>
              <w:ind w:left="42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4C247272"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2D476970" w14:textId="77777777" w:rsidR="005F488A" w:rsidRDefault="005F488A" w:rsidP="006F7D90">
            <w:pPr>
              <w:spacing w:beforeLines="40" w:before="96" w:afterLines="40" w:after="96"/>
              <w:ind w:left="426"/>
              <w:rPr>
                <w:rFonts w:ascii="Cambria" w:hAnsi="Cambria"/>
              </w:rPr>
            </w:pPr>
            <w:r>
              <w:rPr>
                <w:rFonts w:ascii="Cambria" w:hAnsi="Cambria"/>
              </w:rPr>
              <w:t>8.3.1</w:t>
            </w:r>
          </w:p>
        </w:tc>
        <w:tc>
          <w:tcPr>
            <w:tcW w:w="522" w:type="pct"/>
            <w:tcBorders>
              <w:top w:val="single" w:sz="4" w:space="0" w:color="000000"/>
              <w:left w:val="single" w:sz="4" w:space="0" w:color="000000"/>
              <w:bottom w:val="single" w:sz="4" w:space="0" w:color="000000"/>
              <w:right w:val="single" w:sz="4" w:space="0" w:color="000000"/>
            </w:tcBorders>
          </w:tcPr>
          <w:p w14:paraId="27A4C85A"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77A6F64A" w14:textId="77777777" w:rsidR="005F488A" w:rsidRDefault="005F488A" w:rsidP="006F7D90">
            <w:pPr>
              <w:spacing w:beforeLines="40" w:before="96" w:afterLines="40" w:after="96"/>
              <w:rPr>
                <w:rFonts w:ascii="Cambria" w:hAnsi="Cambria"/>
              </w:rPr>
            </w:pPr>
          </w:p>
        </w:tc>
      </w:tr>
      <w:tr w:rsidR="005F488A" w14:paraId="379BF0A5" w14:textId="77777777" w:rsidTr="005F488A">
        <w:tc>
          <w:tcPr>
            <w:tcW w:w="1223" w:type="pct"/>
            <w:tcBorders>
              <w:top w:val="single" w:sz="4" w:space="0" w:color="000000"/>
              <w:left w:val="single" w:sz="4" w:space="0" w:color="000000"/>
              <w:bottom w:val="single" w:sz="4" w:space="0" w:color="000000"/>
              <w:right w:val="single" w:sz="6" w:space="0" w:color="000000"/>
            </w:tcBorders>
            <w:hideMark/>
          </w:tcPr>
          <w:p w14:paraId="44D30B78" w14:textId="77777777" w:rsidR="005F488A" w:rsidRDefault="005F488A" w:rsidP="006F7D90">
            <w:pPr>
              <w:spacing w:beforeLines="40" w:before="96" w:afterLines="40" w:after="96"/>
              <w:ind w:left="426"/>
              <w:rPr>
                <w:rFonts w:ascii="Cambria" w:hAnsi="Cambria"/>
              </w:rPr>
            </w:pPr>
            <w:r>
              <w:rPr>
                <w:rFonts w:ascii="Cambria" w:hAnsi="Cambria"/>
              </w:rPr>
              <w:t>6.3.6</w:t>
            </w:r>
          </w:p>
        </w:tc>
        <w:tc>
          <w:tcPr>
            <w:tcW w:w="556" w:type="pct"/>
            <w:tcBorders>
              <w:top w:val="single" w:sz="4" w:space="0" w:color="000000"/>
              <w:left w:val="single" w:sz="6" w:space="0" w:color="000000"/>
              <w:bottom w:val="single" w:sz="4" w:space="0" w:color="000000"/>
              <w:right w:val="single" w:sz="6" w:space="0" w:color="000000"/>
            </w:tcBorders>
          </w:tcPr>
          <w:p w14:paraId="6F6BC5F8" w14:textId="77777777" w:rsidR="005F488A" w:rsidRDefault="005F488A" w:rsidP="006F7D90">
            <w:pPr>
              <w:spacing w:beforeLines="40" w:before="96" w:afterLines="40" w:after="96"/>
              <w:ind w:left="426"/>
              <w:rPr>
                <w:rFonts w:ascii="Cambria" w:hAnsi="Cambria"/>
              </w:rPr>
            </w:pPr>
          </w:p>
        </w:tc>
        <w:tc>
          <w:tcPr>
            <w:tcW w:w="549" w:type="pct"/>
            <w:gridSpan w:val="2"/>
            <w:tcBorders>
              <w:top w:val="single" w:sz="4" w:space="0" w:color="000000"/>
              <w:left w:val="single" w:sz="6" w:space="0" w:color="000000"/>
              <w:bottom w:val="single" w:sz="4" w:space="0" w:color="000000"/>
              <w:right w:val="single" w:sz="4" w:space="0" w:color="000000"/>
            </w:tcBorders>
          </w:tcPr>
          <w:p w14:paraId="1496B0F5" w14:textId="77777777" w:rsidR="005F488A" w:rsidRDefault="005F488A" w:rsidP="006F7D90">
            <w:pPr>
              <w:spacing w:beforeLines="40" w:before="96" w:afterLines="40" w:after="96"/>
              <w:ind w:left="42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740F7633"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10368282" w14:textId="77777777" w:rsidR="005F488A" w:rsidRDefault="005F488A" w:rsidP="006F7D90">
            <w:pPr>
              <w:spacing w:beforeLines="40" w:before="96" w:afterLines="40" w:after="96"/>
              <w:ind w:left="426"/>
              <w:rPr>
                <w:rFonts w:ascii="Cambria" w:hAnsi="Cambria"/>
              </w:rPr>
            </w:pPr>
            <w:r>
              <w:rPr>
                <w:rFonts w:ascii="Cambria" w:hAnsi="Cambria"/>
              </w:rPr>
              <w:t>8.3.2</w:t>
            </w:r>
          </w:p>
        </w:tc>
        <w:tc>
          <w:tcPr>
            <w:tcW w:w="522" w:type="pct"/>
            <w:tcBorders>
              <w:top w:val="single" w:sz="4" w:space="0" w:color="000000"/>
              <w:left w:val="single" w:sz="4" w:space="0" w:color="000000"/>
              <w:bottom w:val="single" w:sz="4" w:space="0" w:color="000000"/>
              <w:right w:val="single" w:sz="4" w:space="0" w:color="000000"/>
            </w:tcBorders>
          </w:tcPr>
          <w:p w14:paraId="163971FF"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34D70307" w14:textId="77777777" w:rsidR="005F488A" w:rsidRDefault="005F488A" w:rsidP="006F7D90">
            <w:pPr>
              <w:spacing w:beforeLines="40" w:before="96" w:afterLines="40" w:after="96"/>
              <w:rPr>
                <w:rFonts w:ascii="Cambria" w:hAnsi="Cambria"/>
              </w:rPr>
            </w:pPr>
          </w:p>
        </w:tc>
      </w:tr>
      <w:tr w:rsidR="005F488A" w14:paraId="02FDE23A"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746BC042" w14:textId="77777777" w:rsidR="005F488A" w:rsidRDefault="005F488A" w:rsidP="006F7D90">
            <w:pPr>
              <w:spacing w:beforeLines="40" w:before="96" w:afterLines="40" w:after="96"/>
              <w:ind w:left="426"/>
              <w:rPr>
                <w:rFonts w:ascii="Cambria" w:hAnsi="Cambria"/>
              </w:rPr>
            </w:pPr>
            <w:r>
              <w:rPr>
                <w:rFonts w:ascii="Cambria" w:hAnsi="Cambria"/>
              </w:rPr>
              <w:t>6.3.7</w:t>
            </w:r>
          </w:p>
        </w:tc>
        <w:tc>
          <w:tcPr>
            <w:tcW w:w="556" w:type="pct"/>
            <w:tcBorders>
              <w:top w:val="single" w:sz="4" w:space="0" w:color="000000"/>
              <w:left w:val="single" w:sz="4" w:space="0" w:color="000000"/>
              <w:bottom w:val="single" w:sz="4" w:space="0" w:color="000000"/>
              <w:right w:val="single" w:sz="4" w:space="0" w:color="000000"/>
            </w:tcBorders>
          </w:tcPr>
          <w:p w14:paraId="64BB8768"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09467C1F" w14:textId="77777777" w:rsidR="005F488A" w:rsidRDefault="005F488A" w:rsidP="006F7D90">
            <w:pPr>
              <w:spacing w:beforeLines="40" w:before="96" w:afterLines="40" w:after="9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701474D8"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5BD37C87" w14:textId="77777777" w:rsidR="005F488A" w:rsidRDefault="005F488A" w:rsidP="006F7D90">
            <w:pPr>
              <w:spacing w:beforeLines="40" w:before="96" w:afterLines="40" w:after="96"/>
              <w:ind w:left="426"/>
              <w:rPr>
                <w:rFonts w:ascii="Cambria" w:hAnsi="Cambria"/>
              </w:rPr>
            </w:pPr>
            <w:r>
              <w:rPr>
                <w:rFonts w:ascii="Cambria" w:hAnsi="Cambria"/>
              </w:rPr>
              <w:t>8.3.3</w:t>
            </w:r>
          </w:p>
        </w:tc>
        <w:tc>
          <w:tcPr>
            <w:tcW w:w="522" w:type="pct"/>
            <w:tcBorders>
              <w:top w:val="single" w:sz="4" w:space="0" w:color="000000"/>
              <w:left w:val="single" w:sz="4" w:space="0" w:color="000000"/>
              <w:bottom w:val="single" w:sz="4" w:space="0" w:color="000000"/>
              <w:right w:val="single" w:sz="4" w:space="0" w:color="000000"/>
            </w:tcBorders>
          </w:tcPr>
          <w:p w14:paraId="5B5D1CD6"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1E2816C2" w14:textId="77777777" w:rsidR="005F488A" w:rsidRDefault="005F488A" w:rsidP="006F7D90">
            <w:pPr>
              <w:spacing w:beforeLines="40" w:before="96" w:afterLines="40" w:after="96"/>
              <w:rPr>
                <w:rFonts w:ascii="Cambria" w:hAnsi="Cambria"/>
              </w:rPr>
            </w:pPr>
          </w:p>
        </w:tc>
      </w:tr>
      <w:tr w:rsidR="005F488A" w14:paraId="4C502D5E"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60DC8510" w14:textId="77777777" w:rsidR="005F488A" w:rsidRDefault="005F488A" w:rsidP="006F7D90">
            <w:pPr>
              <w:spacing w:beforeLines="40" w:before="96" w:afterLines="40" w:after="96"/>
              <w:rPr>
                <w:rFonts w:ascii="Cambria" w:hAnsi="Cambria"/>
              </w:rPr>
            </w:pPr>
            <w:r>
              <w:rPr>
                <w:rFonts w:ascii="Cambria" w:hAnsi="Cambria"/>
              </w:rPr>
              <w:t>6.4 Utilisation de validateurs et vérificateurs extérieurs</w:t>
            </w:r>
          </w:p>
        </w:tc>
        <w:tc>
          <w:tcPr>
            <w:tcW w:w="556" w:type="pct"/>
            <w:tcBorders>
              <w:top w:val="single" w:sz="4" w:space="0" w:color="000000"/>
              <w:left w:val="single" w:sz="4" w:space="0" w:color="000000"/>
              <w:bottom w:val="single" w:sz="4" w:space="0" w:color="000000"/>
              <w:right w:val="single" w:sz="4" w:space="0" w:color="000000"/>
            </w:tcBorders>
          </w:tcPr>
          <w:p w14:paraId="06E9A749" w14:textId="77777777" w:rsidR="005F488A" w:rsidRDefault="005F488A" w:rsidP="006F7D90">
            <w:pPr>
              <w:spacing w:beforeLines="40" w:before="96" w:afterLines="40" w:after="96"/>
              <w:rPr>
                <w:rFonts w:ascii="Cambria" w:hAnsi="Cambria"/>
                <w:b/>
              </w:rPr>
            </w:pPr>
          </w:p>
        </w:tc>
        <w:tc>
          <w:tcPr>
            <w:tcW w:w="549" w:type="pct"/>
            <w:gridSpan w:val="2"/>
            <w:tcBorders>
              <w:top w:val="single" w:sz="4" w:space="0" w:color="000000"/>
              <w:left w:val="single" w:sz="4" w:space="0" w:color="000000"/>
              <w:bottom w:val="single" w:sz="4" w:space="0" w:color="000000"/>
              <w:right w:val="single" w:sz="4" w:space="0" w:color="000000"/>
            </w:tcBorders>
          </w:tcPr>
          <w:p w14:paraId="4CC35849" w14:textId="77777777" w:rsidR="005F488A" w:rsidRDefault="005F488A" w:rsidP="006F7D90">
            <w:pPr>
              <w:spacing w:beforeLines="40" w:before="96" w:afterLines="40" w:after="96"/>
              <w:ind w:left="42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7D1ECE45"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21DC2088" w14:textId="77777777" w:rsidR="005F488A" w:rsidRDefault="005F488A" w:rsidP="006F7D90">
            <w:pPr>
              <w:spacing w:beforeLines="40" w:before="96" w:afterLines="40" w:after="96"/>
              <w:rPr>
                <w:rFonts w:ascii="Cambria" w:hAnsi="Cambria"/>
              </w:rPr>
            </w:pPr>
            <w:r>
              <w:rPr>
                <w:rFonts w:ascii="Cambria" w:hAnsi="Cambria"/>
              </w:rPr>
              <w:t>8.4 Validation ou vérification</w:t>
            </w:r>
          </w:p>
        </w:tc>
        <w:tc>
          <w:tcPr>
            <w:tcW w:w="522" w:type="pct"/>
            <w:tcBorders>
              <w:top w:val="single" w:sz="4" w:space="0" w:color="000000"/>
              <w:left w:val="single" w:sz="4" w:space="0" w:color="000000"/>
              <w:bottom w:val="single" w:sz="4" w:space="0" w:color="000000"/>
              <w:right w:val="single" w:sz="4" w:space="0" w:color="000000"/>
            </w:tcBorders>
          </w:tcPr>
          <w:p w14:paraId="14D8D7CD"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5DDB9782" w14:textId="77777777" w:rsidR="005F488A" w:rsidRDefault="005F488A" w:rsidP="006F7D90">
            <w:pPr>
              <w:spacing w:beforeLines="40" w:before="96" w:afterLines="40" w:after="96"/>
              <w:rPr>
                <w:rFonts w:ascii="Cambria" w:hAnsi="Cambria"/>
              </w:rPr>
            </w:pPr>
          </w:p>
        </w:tc>
      </w:tr>
      <w:tr w:rsidR="005F488A" w14:paraId="702C56AB"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3AE95281" w14:textId="77777777" w:rsidR="005F488A" w:rsidRDefault="005F488A" w:rsidP="006F7D90">
            <w:pPr>
              <w:spacing w:beforeLines="40" w:before="96" w:afterLines="40" w:after="96"/>
              <w:rPr>
                <w:rFonts w:ascii="Cambria" w:hAnsi="Cambria"/>
              </w:rPr>
            </w:pPr>
            <w:r>
              <w:rPr>
                <w:rFonts w:ascii="Cambria" w:hAnsi="Cambria"/>
              </w:rPr>
              <w:t>6.5 Dossier du personnel</w:t>
            </w:r>
          </w:p>
        </w:tc>
        <w:tc>
          <w:tcPr>
            <w:tcW w:w="556" w:type="pct"/>
            <w:tcBorders>
              <w:top w:val="single" w:sz="4" w:space="0" w:color="000000"/>
              <w:left w:val="single" w:sz="4" w:space="0" w:color="000000"/>
              <w:bottom w:val="single" w:sz="4" w:space="0" w:color="000000"/>
              <w:right w:val="single" w:sz="4" w:space="0" w:color="000000"/>
            </w:tcBorders>
          </w:tcPr>
          <w:p w14:paraId="240EF329" w14:textId="77777777" w:rsidR="005F488A" w:rsidRDefault="005F488A" w:rsidP="006F7D90">
            <w:pPr>
              <w:spacing w:beforeLines="40" w:before="96" w:afterLines="40" w:after="96"/>
              <w:rPr>
                <w:rFonts w:ascii="Cambria" w:hAnsi="Cambria"/>
                <w:b/>
              </w:rPr>
            </w:pPr>
          </w:p>
        </w:tc>
        <w:tc>
          <w:tcPr>
            <w:tcW w:w="549" w:type="pct"/>
            <w:gridSpan w:val="2"/>
            <w:tcBorders>
              <w:top w:val="single" w:sz="4" w:space="0" w:color="000000"/>
              <w:left w:val="single" w:sz="4" w:space="0" w:color="000000"/>
              <w:bottom w:val="single" w:sz="4" w:space="0" w:color="000000"/>
              <w:right w:val="single" w:sz="4" w:space="0" w:color="000000"/>
            </w:tcBorders>
          </w:tcPr>
          <w:p w14:paraId="6C932CA1" w14:textId="77777777" w:rsidR="005F488A" w:rsidRDefault="005F488A" w:rsidP="006F7D90">
            <w:pPr>
              <w:spacing w:beforeLines="40" w:before="96" w:afterLines="40" w:after="96"/>
              <w:ind w:left="42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65241A4A"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35118830" w14:textId="77777777" w:rsidR="005F488A" w:rsidRDefault="005F488A" w:rsidP="006F7D90">
            <w:pPr>
              <w:spacing w:beforeLines="40" w:before="96" w:afterLines="40" w:after="96"/>
              <w:rPr>
                <w:rFonts w:ascii="Cambria" w:hAnsi="Cambria"/>
              </w:rPr>
            </w:pPr>
            <w:r>
              <w:rPr>
                <w:rFonts w:ascii="Cambria" w:hAnsi="Cambria"/>
              </w:rPr>
              <w:t>8.5 Revue et délivrance de l’avis</w:t>
            </w:r>
            <w:r w:rsidR="00575526">
              <w:rPr>
                <w:rFonts w:ascii="Cambria" w:hAnsi="Cambria"/>
              </w:rPr>
              <w:t xml:space="preserve"> de validation ou de vérification</w:t>
            </w:r>
          </w:p>
        </w:tc>
        <w:tc>
          <w:tcPr>
            <w:tcW w:w="522" w:type="pct"/>
            <w:tcBorders>
              <w:top w:val="single" w:sz="4" w:space="0" w:color="000000"/>
              <w:left w:val="single" w:sz="4" w:space="0" w:color="000000"/>
              <w:bottom w:val="single" w:sz="4" w:space="0" w:color="000000"/>
              <w:right w:val="single" w:sz="4" w:space="0" w:color="000000"/>
            </w:tcBorders>
          </w:tcPr>
          <w:p w14:paraId="7CA26436"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7CEB7675" w14:textId="77777777" w:rsidR="005F488A" w:rsidRDefault="005F488A" w:rsidP="006F7D90">
            <w:pPr>
              <w:spacing w:beforeLines="40" w:before="96" w:afterLines="40" w:after="96"/>
              <w:rPr>
                <w:rFonts w:ascii="Cambria" w:hAnsi="Cambria"/>
              </w:rPr>
            </w:pPr>
          </w:p>
        </w:tc>
      </w:tr>
      <w:tr w:rsidR="005F488A" w14:paraId="416FAB81"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7005DB2C" w14:textId="77777777" w:rsidR="005F488A" w:rsidRDefault="005F488A" w:rsidP="006F7D90">
            <w:pPr>
              <w:spacing w:beforeLines="40" w:before="96" w:afterLines="40" w:after="96"/>
              <w:rPr>
                <w:rFonts w:ascii="Cambria" w:hAnsi="Cambria"/>
              </w:rPr>
            </w:pPr>
            <w:r>
              <w:rPr>
                <w:rFonts w:ascii="Cambria" w:hAnsi="Cambria"/>
              </w:rPr>
              <w:t>6.6 Sous-traitance</w:t>
            </w:r>
          </w:p>
        </w:tc>
        <w:tc>
          <w:tcPr>
            <w:tcW w:w="556" w:type="pct"/>
            <w:tcBorders>
              <w:top w:val="single" w:sz="4" w:space="0" w:color="000000"/>
              <w:left w:val="single" w:sz="4" w:space="0" w:color="000000"/>
              <w:bottom w:val="single" w:sz="4" w:space="0" w:color="000000"/>
              <w:right w:val="single" w:sz="4" w:space="0" w:color="000000"/>
            </w:tcBorders>
          </w:tcPr>
          <w:p w14:paraId="2BB62D55" w14:textId="77777777" w:rsidR="005F488A" w:rsidRDefault="005F488A" w:rsidP="006F7D90">
            <w:pPr>
              <w:spacing w:beforeLines="40" w:before="96" w:afterLines="40" w:after="96"/>
              <w:rPr>
                <w:rFonts w:ascii="Cambria" w:hAnsi="Cambria"/>
                <w:b/>
              </w:rPr>
            </w:pPr>
          </w:p>
        </w:tc>
        <w:tc>
          <w:tcPr>
            <w:tcW w:w="549" w:type="pct"/>
            <w:gridSpan w:val="2"/>
            <w:tcBorders>
              <w:top w:val="single" w:sz="4" w:space="0" w:color="000000"/>
              <w:left w:val="single" w:sz="4" w:space="0" w:color="000000"/>
              <w:bottom w:val="single" w:sz="4" w:space="0" w:color="000000"/>
              <w:right w:val="single" w:sz="4" w:space="0" w:color="000000"/>
            </w:tcBorders>
          </w:tcPr>
          <w:p w14:paraId="06F5E395" w14:textId="77777777" w:rsidR="005F488A" w:rsidRDefault="005F488A" w:rsidP="006F7D90">
            <w:pPr>
              <w:spacing w:beforeLines="40" w:before="96" w:afterLines="40" w:after="96"/>
              <w:rPr>
                <w:rFonts w:ascii="Cambria" w:hAnsi="Cambria"/>
                <w:b/>
              </w:rPr>
            </w:pPr>
          </w:p>
        </w:tc>
        <w:tc>
          <w:tcPr>
            <w:tcW w:w="200" w:type="pct"/>
            <w:tcBorders>
              <w:top w:val="nil"/>
              <w:left w:val="single" w:sz="4" w:space="0" w:color="000000"/>
              <w:bottom w:val="nil"/>
              <w:right w:val="single" w:sz="4" w:space="0" w:color="000000"/>
            </w:tcBorders>
            <w:shd w:val="clear" w:color="auto" w:fill="FFFFFF" w:themeFill="background1"/>
          </w:tcPr>
          <w:p w14:paraId="22288C78"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08A19A0F" w14:textId="77777777" w:rsidR="005F488A" w:rsidRDefault="005F488A" w:rsidP="006F7D90">
            <w:pPr>
              <w:spacing w:beforeLines="40" w:before="96" w:afterLines="40" w:after="96"/>
              <w:rPr>
                <w:rFonts w:ascii="Cambria" w:hAnsi="Cambria"/>
              </w:rPr>
            </w:pPr>
            <w:r>
              <w:rPr>
                <w:rFonts w:ascii="Cambria" w:hAnsi="Cambria"/>
              </w:rPr>
              <w:t>8.6 Enregistrements</w:t>
            </w:r>
          </w:p>
        </w:tc>
        <w:tc>
          <w:tcPr>
            <w:tcW w:w="522" w:type="pct"/>
            <w:tcBorders>
              <w:top w:val="single" w:sz="4" w:space="0" w:color="000000"/>
              <w:left w:val="single" w:sz="4" w:space="0" w:color="000000"/>
              <w:bottom w:val="single" w:sz="4" w:space="0" w:color="000000"/>
              <w:right w:val="single" w:sz="4" w:space="0" w:color="000000"/>
            </w:tcBorders>
          </w:tcPr>
          <w:p w14:paraId="3A9FE959"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23C7C224" w14:textId="77777777" w:rsidR="005F488A" w:rsidRDefault="005F488A" w:rsidP="006F7D90">
            <w:pPr>
              <w:spacing w:beforeLines="40" w:before="96" w:afterLines="40" w:after="96"/>
              <w:rPr>
                <w:rFonts w:ascii="Cambria" w:hAnsi="Cambria"/>
              </w:rPr>
            </w:pPr>
          </w:p>
        </w:tc>
      </w:tr>
      <w:tr w:rsidR="005F488A" w14:paraId="0E259A1D"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74135830" w14:textId="77777777" w:rsidR="005F488A" w:rsidRDefault="005F488A" w:rsidP="006F7D90">
            <w:pPr>
              <w:spacing w:beforeLines="40" w:before="96" w:afterLines="40" w:after="96"/>
              <w:rPr>
                <w:rFonts w:ascii="Cambria" w:hAnsi="Cambria"/>
              </w:rPr>
            </w:pPr>
            <w:r>
              <w:rPr>
                <w:rFonts w:ascii="Cambria" w:hAnsi="Cambria"/>
                <w:b/>
              </w:rPr>
              <w:t>Communication et enregistrements (§7)</w:t>
            </w:r>
          </w:p>
        </w:tc>
        <w:tc>
          <w:tcPr>
            <w:tcW w:w="556" w:type="pct"/>
            <w:tcBorders>
              <w:top w:val="nil"/>
              <w:left w:val="single" w:sz="4" w:space="0" w:color="000000"/>
              <w:bottom w:val="nil"/>
              <w:right w:val="nil"/>
            </w:tcBorders>
            <w:shd w:val="clear" w:color="auto" w:fill="FFFFFF" w:themeFill="background1"/>
          </w:tcPr>
          <w:p w14:paraId="252B31F5" w14:textId="77777777" w:rsidR="005F488A" w:rsidRDefault="005F488A" w:rsidP="006F7D90">
            <w:pPr>
              <w:spacing w:beforeLines="40" w:before="96" w:afterLines="40" w:after="96"/>
              <w:ind w:left="426"/>
              <w:rPr>
                <w:rFonts w:ascii="Cambria" w:hAnsi="Cambria"/>
              </w:rPr>
            </w:pPr>
          </w:p>
        </w:tc>
        <w:tc>
          <w:tcPr>
            <w:tcW w:w="549" w:type="pct"/>
            <w:gridSpan w:val="2"/>
            <w:tcBorders>
              <w:top w:val="single" w:sz="4" w:space="0" w:color="000000"/>
              <w:left w:val="nil"/>
              <w:bottom w:val="nil"/>
              <w:right w:val="nil"/>
            </w:tcBorders>
          </w:tcPr>
          <w:p w14:paraId="05285C0C" w14:textId="77777777" w:rsidR="005F488A" w:rsidRDefault="005F488A" w:rsidP="006F7D90">
            <w:pPr>
              <w:spacing w:beforeLines="40" w:before="96" w:afterLines="40" w:after="96"/>
              <w:ind w:left="42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785FFC3E"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155CC618" w14:textId="77777777" w:rsidR="005F488A" w:rsidRDefault="005F488A" w:rsidP="006F7D90">
            <w:pPr>
              <w:spacing w:beforeLines="40" w:before="96" w:afterLines="40" w:after="96"/>
              <w:rPr>
                <w:rFonts w:ascii="Cambria" w:hAnsi="Cambria"/>
              </w:rPr>
            </w:pPr>
            <w:r>
              <w:rPr>
                <w:rFonts w:ascii="Cambria" w:hAnsi="Cambria"/>
              </w:rPr>
              <w:t>8.7 Faits découverts après la délivrance de l’avis de validation ou de vérification</w:t>
            </w:r>
          </w:p>
        </w:tc>
        <w:tc>
          <w:tcPr>
            <w:tcW w:w="522" w:type="pct"/>
            <w:tcBorders>
              <w:top w:val="single" w:sz="4" w:space="0" w:color="000000"/>
              <w:left w:val="single" w:sz="4" w:space="0" w:color="000000"/>
              <w:bottom w:val="single" w:sz="4" w:space="0" w:color="000000"/>
              <w:right w:val="single" w:sz="4" w:space="0" w:color="000000"/>
            </w:tcBorders>
          </w:tcPr>
          <w:p w14:paraId="23284C08"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5BF9830E" w14:textId="77777777" w:rsidR="005F488A" w:rsidRDefault="005F488A" w:rsidP="006F7D90">
            <w:pPr>
              <w:spacing w:beforeLines="40" w:before="96" w:afterLines="40" w:after="96"/>
              <w:ind w:left="426"/>
              <w:rPr>
                <w:rFonts w:ascii="Cambria" w:hAnsi="Cambria"/>
              </w:rPr>
            </w:pPr>
          </w:p>
        </w:tc>
      </w:tr>
      <w:tr w:rsidR="005F488A" w14:paraId="34CD5ECF"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5395FED6" w14:textId="77777777" w:rsidR="005F488A" w:rsidRDefault="005F488A" w:rsidP="006F7D90">
            <w:pPr>
              <w:spacing w:beforeLines="40" w:before="96" w:afterLines="40" w:after="96"/>
              <w:rPr>
                <w:rFonts w:ascii="Cambria" w:hAnsi="Cambria"/>
              </w:rPr>
            </w:pPr>
            <w:r>
              <w:rPr>
                <w:rFonts w:ascii="Cambria" w:hAnsi="Cambria"/>
              </w:rPr>
              <w:t>7.1 Informations à fournir au client ou à la partie responsable</w:t>
            </w:r>
          </w:p>
        </w:tc>
        <w:tc>
          <w:tcPr>
            <w:tcW w:w="556" w:type="pct"/>
            <w:tcBorders>
              <w:top w:val="single" w:sz="4" w:space="0" w:color="000000"/>
              <w:left w:val="single" w:sz="4" w:space="0" w:color="000000"/>
              <w:bottom w:val="single" w:sz="4" w:space="0" w:color="000000"/>
              <w:right w:val="single" w:sz="4" w:space="0" w:color="000000"/>
            </w:tcBorders>
          </w:tcPr>
          <w:p w14:paraId="3C5E2957" w14:textId="77777777" w:rsidR="005F488A" w:rsidRDefault="005F488A" w:rsidP="006F7D90">
            <w:pPr>
              <w:spacing w:beforeLines="40" w:before="96" w:afterLines="40" w:after="96"/>
              <w:ind w:left="42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0364C108" w14:textId="77777777" w:rsidR="005F488A" w:rsidRDefault="005F488A" w:rsidP="006F7D90">
            <w:pPr>
              <w:spacing w:beforeLines="40" w:before="96" w:afterLines="40" w:after="96"/>
              <w:ind w:left="42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4B4DFBE4" w14:textId="77777777" w:rsidR="005F488A" w:rsidRDefault="005F488A" w:rsidP="006F7D90">
            <w:pPr>
              <w:spacing w:beforeLines="40" w:before="96" w:afterLines="40" w:after="96"/>
              <w:rPr>
                <w:rFonts w:ascii="Cambria" w:hAnsi="Cambria"/>
              </w:rPr>
            </w:pPr>
          </w:p>
        </w:tc>
        <w:tc>
          <w:tcPr>
            <w:tcW w:w="1497" w:type="pct"/>
            <w:tcBorders>
              <w:top w:val="single" w:sz="4" w:space="0" w:color="000000"/>
              <w:left w:val="single" w:sz="4" w:space="0" w:color="000000"/>
              <w:bottom w:val="single" w:sz="4" w:space="0" w:color="000000"/>
              <w:right w:val="single" w:sz="4" w:space="0" w:color="000000"/>
            </w:tcBorders>
            <w:hideMark/>
          </w:tcPr>
          <w:p w14:paraId="09C52536" w14:textId="77777777" w:rsidR="005F488A" w:rsidRDefault="005F488A" w:rsidP="006F7D90">
            <w:pPr>
              <w:spacing w:beforeLines="40" w:before="96" w:afterLines="40" w:after="96"/>
              <w:rPr>
                <w:rFonts w:ascii="Cambria" w:hAnsi="Cambria"/>
                <w:b/>
              </w:rPr>
            </w:pPr>
            <w:r>
              <w:rPr>
                <w:rFonts w:ascii="Cambria" w:hAnsi="Cambria"/>
                <w:b/>
              </w:rPr>
              <w:t>Appels (9)</w:t>
            </w:r>
          </w:p>
        </w:tc>
        <w:tc>
          <w:tcPr>
            <w:tcW w:w="522" w:type="pct"/>
            <w:tcBorders>
              <w:top w:val="single" w:sz="4" w:space="0" w:color="000000"/>
              <w:left w:val="single" w:sz="4" w:space="0" w:color="000000"/>
              <w:bottom w:val="single" w:sz="4" w:space="0" w:color="000000"/>
              <w:right w:val="single" w:sz="4" w:space="0" w:color="000000"/>
            </w:tcBorders>
          </w:tcPr>
          <w:p w14:paraId="6B3131C0" w14:textId="77777777" w:rsidR="005F488A" w:rsidRDefault="005F488A" w:rsidP="006F7D90">
            <w:pPr>
              <w:spacing w:beforeLines="40" w:before="96" w:afterLines="40" w:after="96"/>
              <w:rPr>
                <w:rFonts w:ascii="Cambria" w:hAnsi="Cambria"/>
              </w:rPr>
            </w:pPr>
          </w:p>
        </w:tc>
        <w:tc>
          <w:tcPr>
            <w:tcW w:w="453" w:type="pct"/>
            <w:tcBorders>
              <w:top w:val="single" w:sz="4" w:space="0" w:color="000000"/>
              <w:left w:val="single" w:sz="4" w:space="0" w:color="000000"/>
              <w:bottom w:val="single" w:sz="4" w:space="0" w:color="000000"/>
              <w:right w:val="single" w:sz="4" w:space="0" w:color="000000"/>
            </w:tcBorders>
          </w:tcPr>
          <w:p w14:paraId="594E883D" w14:textId="77777777" w:rsidR="005F488A" w:rsidRDefault="005F488A" w:rsidP="006F7D90">
            <w:pPr>
              <w:spacing w:beforeLines="40" w:before="96" w:afterLines="40" w:after="96"/>
              <w:rPr>
                <w:rFonts w:ascii="Cambria" w:hAnsi="Cambria"/>
              </w:rPr>
            </w:pPr>
          </w:p>
        </w:tc>
      </w:tr>
      <w:tr w:rsidR="005F488A" w14:paraId="4471BDD5"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45BAEC16" w14:textId="77777777" w:rsidR="005F488A" w:rsidRDefault="005F488A" w:rsidP="006F7D90">
            <w:pPr>
              <w:spacing w:beforeLines="40" w:before="96" w:afterLines="40" w:after="96"/>
              <w:rPr>
                <w:rFonts w:ascii="Cambria" w:hAnsi="Cambria"/>
              </w:rPr>
            </w:pPr>
            <w:r>
              <w:rPr>
                <w:rFonts w:ascii="Cambria" w:hAnsi="Cambria"/>
              </w:rPr>
              <w:t>7.2 Communication des responsabilités au client ou à la partie responsable</w:t>
            </w:r>
          </w:p>
        </w:tc>
        <w:tc>
          <w:tcPr>
            <w:tcW w:w="556" w:type="pct"/>
            <w:tcBorders>
              <w:top w:val="single" w:sz="4" w:space="0" w:color="000000"/>
              <w:left w:val="single" w:sz="4" w:space="0" w:color="000000"/>
              <w:bottom w:val="single" w:sz="4" w:space="0" w:color="000000"/>
              <w:right w:val="single" w:sz="4" w:space="0" w:color="000000"/>
            </w:tcBorders>
          </w:tcPr>
          <w:p w14:paraId="2EFFED5F"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2B422623" w14:textId="77777777" w:rsidR="005F488A" w:rsidRDefault="005F488A" w:rsidP="006F7D90">
            <w:pPr>
              <w:spacing w:beforeLines="40" w:before="96" w:afterLines="40" w:after="96"/>
              <w:ind w:left="42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23BDD147" w14:textId="77777777" w:rsidR="005F488A" w:rsidRDefault="005F488A" w:rsidP="006F7D90">
            <w:pPr>
              <w:spacing w:beforeLines="40" w:before="96" w:afterLines="40" w:after="96"/>
              <w:rPr>
                <w:rFonts w:ascii="Cambria" w:hAnsi="Cambria"/>
                <w:b/>
              </w:rPr>
            </w:pPr>
          </w:p>
        </w:tc>
        <w:tc>
          <w:tcPr>
            <w:tcW w:w="1497" w:type="pct"/>
            <w:tcBorders>
              <w:top w:val="single" w:sz="4" w:space="0" w:color="000000"/>
              <w:left w:val="single" w:sz="4" w:space="0" w:color="000000"/>
              <w:bottom w:val="single" w:sz="4" w:space="0" w:color="000000"/>
              <w:right w:val="single" w:sz="4" w:space="0" w:color="000000"/>
            </w:tcBorders>
            <w:hideMark/>
          </w:tcPr>
          <w:p w14:paraId="44124BFD" w14:textId="77777777" w:rsidR="005F488A" w:rsidRDefault="005F488A" w:rsidP="006F7D90">
            <w:pPr>
              <w:spacing w:beforeLines="40" w:before="96" w:afterLines="40" w:after="96"/>
              <w:rPr>
                <w:rFonts w:ascii="Cambria" w:hAnsi="Cambria"/>
                <w:b/>
              </w:rPr>
            </w:pPr>
            <w:r>
              <w:rPr>
                <w:rFonts w:ascii="Cambria" w:hAnsi="Cambria"/>
                <w:b/>
              </w:rPr>
              <w:t>Plaintes (10)</w:t>
            </w:r>
          </w:p>
        </w:tc>
        <w:tc>
          <w:tcPr>
            <w:tcW w:w="522" w:type="pct"/>
            <w:tcBorders>
              <w:top w:val="single" w:sz="4" w:space="0" w:color="000000"/>
              <w:left w:val="single" w:sz="4" w:space="0" w:color="000000"/>
              <w:bottom w:val="single" w:sz="4" w:space="0" w:color="000000"/>
              <w:right w:val="single" w:sz="4" w:space="0" w:color="000000"/>
            </w:tcBorders>
          </w:tcPr>
          <w:p w14:paraId="0CF9EF6C" w14:textId="77777777" w:rsidR="005F488A" w:rsidRDefault="005F488A" w:rsidP="006F7D90">
            <w:pPr>
              <w:spacing w:beforeLines="40" w:before="96" w:afterLines="40" w:after="96"/>
              <w:rPr>
                <w:rFonts w:ascii="Cambria" w:hAnsi="Cambria"/>
                <w:b/>
              </w:rPr>
            </w:pPr>
          </w:p>
        </w:tc>
        <w:tc>
          <w:tcPr>
            <w:tcW w:w="453" w:type="pct"/>
            <w:tcBorders>
              <w:top w:val="single" w:sz="4" w:space="0" w:color="000000"/>
              <w:left w:val="single" w:sz="4" w:space="0" w:color="000000"/>
              <w:bottom w:val="single" w:sz="4" w:space="0" w:color="000000"/>
              <w:right w:val="single" w:sz="4" w:space="0" w:color="000000"/>
            </w:tcBorders>
          </w:tcPr>
          <w:p w14:paraId="6B62B2C9" w14:textId="77777777" w:rsidR="005F488A" w:rsidRDefault="005F488A" w:rsidP="006F7D90">
            <w:pPr>
              <w:spacing w:beforeLines="40" w:before="96" w:afterLines="40" w:after="96"/>
              <w:rPr>
                <w:rFonts w:ascii="Cambria" w:hAnsi="Cambria"/>
                <w:b/>
              </w:rPr>
            </w:pPr>
          </w:p>
        </w:tc>
      </w:tr>
      <w:tr w:rsidR="005F488A" w14:paraId="19610EF8"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5A8C751C" w14:textId="77777777" w:rsidR="005F488A" w:rsidRDefault="005F488A" w:rsidP="006F7D90">
            <w:pPr>
              <w:spacing w:beforeLines="40" w:before="96" w:afterLines="40" w:after="96"/>
              <w:rPr>
                <w:rFonts w:ascii="Cambria" w:hAnsi="Cambria"/>
              </w:rPr>
            </w:pPr>
            <w:r>
              <w:rPr>
                <w:rFonts w:ascii="Cambria" w:hAnsi="Cambria"/>
              </w:rPr>
              <w:t>7.3 Confidentialité</w:t>
            </w:r>
          </w:p>
        </w:tc>
        <w:tc>
          <w:tcPr>
            <w:tcW w:w="556" w:type="pct"/>
            <w:tcBorders>
              <w:top w:val="single" w:sz="4" w:space="0" w:color="000000"/>
              <w:left w:val="single" w:sz="4" w:space="0" w:color="000000"/>
              <w:bottom w:val="single" w:sz="4" w:space="0" w:color="000000"/>
              <w:right w:val="single" w:sz="4" w:space="0" w:color="000000"/>
            </w:tcBorders>
          </w:tcPr>
          <w:p w14:paraId="5975A01E"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108C7CC9" w14:textId="77777777" w:rsidR="005F488A" w:rsidRDefault="005F488A" w:rsidP="006F7D90">
            <w:pPr>
              <w:spacing w:beforeLines="40" w:before="96" w:afterLines="40" w:after="9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789BF558" w14:textId="77777777" w:rsidR="005F488A" w:rsidRDefault="005F488A" w:rsidP="006F7D90">
            <w:pPr>
              <w:spacing w:beforeLines="40" w:before="96" w:afterLines="40" w:after="96"/>
              <w:rPr>
                <w:rFonts w:ascii="Cambria" w:hAnsi="Cambria"/>
                <w:b/>
              </w:rPr>
            </w:pPr>
          </w:p>
        </w:tc>
        <w:tc>
          <w:tcPr>
            <w:tcW w:w="1497" w:type="pct"/>
            <w:tcBorders>
              <w:top w:val="single" w:sz="4" w:space="0" w:color="000000"/>
              <w:left w:val="single" w:sz="4" w:space="0" w:color="000000"/>
              <w:bottom w:val="single" w:sz="4" w:space="0" w:color="000000"/>
              <w:right w:val="single" w:sz="4" w:space="0" w:color="000000"/>
            </w:tcBorders>
            <w:hideMark/>
          </w:tcPr>
          <w:p w14:paraId="1220385E" w14:textId="77777777" w:rsidR="005F488A" w:rsidRDefault="005F488A" w:rsidP="006F7D90">
            <w:pPr>
              <w:spacing w:beforeLines="40" w:before="96" w:afterLines="40" w:after="96"/>
              <w:rPr>
                <w:rFonts w:ascii="Cambria" w:hAnsi="Cambria"/>
                <w:b/>
              </w:rPr>
            </w:pPr>
            <w:r>
              <w:rPr>
                <w:rFonts w:ascii="Cambria" w:hAnsi="Cambria"/>
                <w:b/>
              </w:rPr>
              <w:t>Validations ou vérifications spéciales (11)</w:t>
            </w:r>
          </w:p>
        </w:tc>
        <w:tc>
          <w:tcPr>
            <w:tcW w:w="522" w:type="pct"/>
            <w:tcBorders>
              <w:top w:val="single" w:sz="4" w:space="0" w:color="000000"/>
              <w:left w:val="single" w:sz="4" w:space="0" w:color="000000"/>
              <w:bottom w:val="single" w:sz="4" w:space="0" w:color="000000"/>
              <w:right w:val="single" w:sz="4" w:space="0" w:color="000000"/>
            </w:tcBorders>
          </w:tcPr>
          <w:p w14:paraId="791F2A50" w14:textId="77777777" w:rsidR="005F488A" w:rsidRDefault="005F488A" w:rsidP="006F7D90">
            <w:pPr>
              <w:spacing w:beforeLines="40" w:before="96" w:afterLines="40" w:after="96"/>
              <w:rPr>
                <w:rFonts w:ascii="Cambria" w:hAnsi="Cambria"/>
                <w:b/>
              </w:rPr>
            </w:pPr>
          </w:p>
        </w:tc>
        <w:tc>
          <w:tcPr>
            <w:tcW w:w="453" w:type="pct"/>
            <w:tcBorders>
              <w:top w:val="single" w:sz="4" w:space="0" w:color="000000"/>
              <w:left w:val="single" w:sz="4" w:space="0" w:color="000000"/>
              <w:bottom w:val="single" w:sz="4" w:space="0" w:color="000000"/>
              <w:right w:val="single" w:sz="4" w:space="0" w:color="000000"/>
            </w:tcBorders>
          </w:tcPr>
          <w:p w14:paraId="3BA739CC" w14:textId="77777777" w:rsidR="005F488A" w:rsidRDefault="005F488A" w:rsidP="006F7D90">
            <w:pPr>
              <w:spacing w:beforeLines="40" w:before="96" w:afterLines="40" w:after="96"/>
              <w:rPr>
                <w:rFonts w:ascii="Cambria" w:hAnsi="Cambria"/>
                <w:b/>
              </w:rPr>
            </w:pPr>
          </w:p>
        </w:tc>
      </w:tr>
      <w:tr w:rsidR="005F488A" w14:paraId="625115C5" w14:textId="77777777" w:rsidTr="005F488A">
        <w:tc>
          <w:tcPr>
            <w:tcW w:w="1223" w:type="pct"/>
            <w:tcBorders>
              <w:top w:val="single" w:sz="4" w:space="0" w:color="000000"/>
              <w:left w:val="single" w:sz="4" w:space="0" w:color="000000"/>
              <w:bottom w:val="single" w:sz="4" w:space="0" w:color="000000"/>
              <w:right w:val="single" w:sz="4" w:space="0" w:color="000000"/>
            </w:tcBorders>
            <w:hideMark/>
          </w:tcPr>
          <w:p w14:paraId="3B87FAFD" w14:textId="77777777" w:rsidR="005F488A" w:rsidRDefault="005F488A" w:rsidP="006F7D90">
            <w:pPr>
              <w:spacing w:beforeLines="40" w:before="96" w:afterLines="40" w:after="96"/>
              <w:rPr>
                <w:rFonts w:ascii="Cambria" w:hAnsi="Cambria"/>
              </w:rPr>
            </w:pPr>
            <w:r>
              <w:rPr>
                <w:rFonts w:ascii="Cambria" w:hAnsi="Cambria"/>
              </w:rPr>
              <w:t>7.4 Informations à la disposition du public</w:t>
            </w:r>
          </w:p>
        </w:tc>
        <w:tc>
          <w:tcPr>
            <w:tcW w:w="556" w:type="pct"/>
            <w:tcBorders>
              <w:top w:val="single" w:sz="4" w:space="0" w:color="000000"/>
              <w:left w:val="single" w:sz="4" w:space="0" w:color="000000"/>
              <w:bottom w:val="single" w:sz="4" w:space="0" w:color="000000"/>
              <w:right w:val="single" w:sz="4" w:space="0" w:color="000000"/>
            </w:tcBorders>
          </w:tcPr>
          <w:p w14:paraId="6AB48CE8"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2B8E87AF" w14:textId="77777777" w:rsidR="005F488A" w:rsidRDefault="005F488A" w:rsidP="006F7D90">
            <w:pPr>
              <w:spacing w:beforeLines="40" w:before="96" w:afterLines="40" w:after="96"/>
              <w:rPr>
                <w:rFonts w:ascii="Cambria" w:hAnsi="Cambria"/>
              </w:rPr>
            </w:pPr>
          </w:p>
        </w:tc>
        <w:tc>
          <w:tcPr>
            <w:tcW w:w="200" w:type="pct"/>
            <w:tcBorders>
              <w:top w:val="nil"/>
              <w:left w:val="single" w:sz="4" w:space="0" w:color="000000"/>
              <w:bottom w:val="nil"/>
              <w:right w:val="single" w:sz="4" w:space="0" w:color="000000"/>
            </w:tcBorders>
            <w:shd w:val="clear" w:color="auto" w:fill="FFFFFF" w:themeFill="background1"/>
          </w:tcPr>
          <w:p w14:paraId="15F81187" w14:textId="77777777" w:rsidR="005F488A" w:rsidRDefault="005F488A" w:rsidP="006F7D90">
            <w:pPr>
              <w:spacing w:beforeLines="40" w:before="96" w:afterLines="40" w:after="96"/>
              <w:rPr>
                <w:rFonts w:ascii="Cambria" w:hAnsi="Cambria"/>
                <w:b/>
              </w:rPr>
            </w:pPr>
          </w:p>
        </w:tc>
        <w:tc>
          <w:tcPr>
            <w:tcW w:w="1497" w:type="pct"/>
            <w:tcBorders>
              <w:top w:val="single" w:sz="4" w:space="0" w:color="000000"/>
              <w:left w:val="single" w:sz="4" w:space="0" w:color="000000"/>
              <w:bottom w:val="single" w:sz="4" w:space="0" w:color="000000"/>
              <w:right w:val="single" w:sz="4" w:space="0" w:color="000000"/>
            </w:tcBorders>
            <w:hideMark/>
          </w:tcPr>
          <w:p w14:paraId="68C5306C" w14:textId="77777777" w:rsidR="005F488A" w:rsidRDefault="005F488A" w:rsidP="006F7D90">
            <w:pPr>
              <w:spacing w:beforeLines="40" w:before="96" w:afterLines="40" w:after="96"/>
              <w:rPr>
                <w:rFonts w:ascii="Cambria" w:hAnsi="Cambria"/>
              </w:rPr>
            </w:pPr>
            <w:r>
              <w:rPr>
                <w:rFonts w:ascii="Cambria" w:hAnsi="Cambria"/>
                <w:b/>
              </w:rPr>
              <w:t>Systèmes de management (12)</w:t>
            </w:r>
          </w:p>
        </w:tc>
        <w:tc>
          <w:tcPr>
            <w:tcW w:w="522" w:type="pct"/>
            <w:tcBorders>
              <w:top w:val="single" w:sz="4" w:space="0" w:color="000000"/>
              <w:left w:val="single" w:sz="4" w:space="0" w:color="000000"/>
              <w:bottom w:val="single" w:sz="4" w:space="0" w:color="000000"/>
              <w:right w:val="single" w:sz="4" w:space="0" w:color="000000"/>
            </w:tcBorders>
          </w:tcPr>
          <w:p w14:paraId="6FDF8AE7" w14:textId="77777777" w:rsidR="005F488A" w:rsidRDefault="005F488A" w:rsidP="006F7D90">
            <w:pPr>
              <w:spacing w:beforeLines="40" w:before="96" w:afterLines="40" w:after="96"/>
              <w:rPr>
                <w:rFonts w:ascii="Cambria" w:hAnsi="Cambria"/>
                <w:b/>
              </w:rPr>
            </w:pPr>
          </w:p>
        </w:tc>
        <w:tc>
          <w:tcPr>
            <w:tcW w:w="453" w:type="pct"/>
            <w:tcBorders>
              <w:top w:val="single" w:sz="4" w:space="0" w:color="000000"/>
              <w:left w:val="single" w:sz="4" w:space="0" w:color="000000"/>
              <w:bottom w:val="single" w:sz="4" w:space="0" w:color="000000"/>
              <w:right w:val="single" w:sz="4" w:space="0" w:color="000000"/>
            </w:tcBorders>
          </w:tcPr>
          <w:p w14:paraId="6DE0C0CB" w14:textId="77777777" w:rsidR="005F488A" w:rsidRDefault="005F488A" w:rsidP="006F7D90">
            <w:pPr>
              <w:spacing w:beforeLines="40" w:before="96" w:afterLines="40" w:after="96"/>
              <w:rPr>
                <w:rFonts w:ascii="Cambria" w:hAnsi="Cambria"/>
                <w:b/>
              </w:rPr>
            </w:pPr>
          </w:p>
        </w:tc>
      </w:tr>
      <w:tr w:rsidR="005F488A" w14:paraId="1963420E" w14:textId="77777777" w:rsidTr="00F73C40">
        <w:tc>
          <w:tcPr>
            <w:tcW w:w="1223" w:type="pct"/>
            <w:tcBorders>
              <w:top w:val="single" w:sz="4" w:space="0" w:color="000000"/>
              <w:left w:val="single" w:sz="4" w:space="0" w:color="000000"/>
              <w:bottom w:val="single" w:sz="4" w:space="0" w:color="000000"/>
              <w:right w:val="single" w:sz="4" w:space="0" w:color="000000"/>
            </w:tcBorders>
            <w:hideMark/>
          </w:tcPr>
          <w:p w14:paraId="5BBD014E" w14:textId="77777777" w:rsidR="005F488A" w:rsidRDefault="005F488A" w:rsidP="006F7D90">
            <w:pPr>
              <w:spacing w:beforeLines="40" w:before="96" w:afterLines="40" w:after="96"/>
              <w:rPr>
                <w:rFonts w:ascii="Cambria" w:hAnsi="Cambria"/>
              </w:rPr>
            </w:pPr>
            <w:r>
              <w:rPr>
                <w:rFonts w:ascii="Cambria" w:hAnsi="Cambria"/>
              </w:rPr>
              <w:t>7.5 Enregistrements</w:t>
            </w:r>
          </w:p>
        </w:tc>
        <w:tc>
          <w:tcPr>
            <w:tcW w:w="556" w:type="pct"/>
            <w:tcBorders>
              <w:top w:val="single" w:sz="4" w:space="0" w:color="000000"/>
              <w:left w:val="single" w:sz="4" w:space="0" w:color="000000"/>
              <w:bottom w:val="single" w:sz="4" w:space="0" w:color="000000"/>
              <w:right w:val="single" w:sz="4" w:space="0" w:color="000000"/>
            </w:tcBorders>
          </w:tcPr>
          <w:p w14:paraId="7CE7E5E6" w14:textId="77777777" w:rsidR="005F488A" w:rsidRDefault="005F488A" w:rsidP="006F7D90">
            <w:pPr>
              <w:spacing w:beforeLines="40" w:before="96" w:afterLines="40" w:after="96"/>
              <w:rPr>
                <w:rFonts w:ascii="Cambria" w:hAnsi="Cambria"/>
              </w:rPr>
            </w:pPr>
          </w:p>
        </w:tc>
        <w:tc>
          <w:tcPr>
            <w:tcW w:w="549" w:type="pct"/>
            <w:gridSpan w:val="2"/>
            <w:tcBorders>
              <w:top w:val="single" w:sz="4" w:space="0" w:color="000000"/>
              <w:left w:val="single" w:sz="4" w:space="0" w:color="000000"/>
              <w:bottom w:val="single" w:sz="4" w:space="0" w:color="000000"/>
              <w:right w:val="single" w:sz="4" w:space="0" w:color="000000"/>
            </w:tcBorders>
          </w:tcPr>
          <w:p w14:paraId="676B9D37" w14:textId="77777777" w:rsidR="005F488A" w:rsidRDefault="005F488A" w:rsidP="006F7D90">
            <w:pPr>
              <w:spacing w:beforeLines="40" w:before="96" w:afterLines="40" w:after="96"/>
              <w:ind w:left="426"/>
              <w:rPr>
                <w:rFonts w:ascii="Cambria" w:hAnsi="Cambria"/>
              </w:rPr>
            </w:pPr>
          </w:p>
        </w:tc>
        <w:tc>
          <w:tcPr>
            <w:tcW w:w="200" w:type="pct"/>
            <w:tcBorders>
              <w:top w:val="nil"/>
              <w:left w:val="single" w:sz="4" w:space="0" w:color="000000"/>
              <w:bottom w:val="nil"/>
              <w:right w:val="nil"/>
            </w:tcBorders>
            <w:shd w:val="clear" w:color="auto" w:fill="FFFFFF" w:themeFill="background1"/>
          </w:tcPr>
          <w:p w14:paraId="267B4024" w14:textId="77777777" w:rsidR="005F488A" w:rsidRDefault="005F488A" w:rsidP="006F7D90">
            <w:pPr>
              <w:spacing w:beforeLines="40" w:before="96" w:afterLines="40" w:after="96"/>
              <w:rPr>
                <w:rFonts w:ascii="Cambria" w:hAnsi="Cambria"/>
              </w:rPr>
            </w:pPr>
          </w:p>
        </w:tc>
        <w:tc>
          <w:tcPr>
            <w:tcW w:w="2471" w:type="pct"/>
            <w:gridSpan w:val="3"/>
            <w:tcBorders>
              <w:top w:val="nil"/>
              <w:left w:val="nil"/>
              <w:bottom w:val="nil"/>
              <w:right w:val="nil"/>
            </w:tcBorders>
          </w:tcPr>
          <w:p w14:paraId="615873E7" w14:textId="77777777" w:rsidR="005F488A" w:rsidRDefault="005F488A" w:rsidP="006F7D90">
            <w:pPr>
              <w:spacing w:beforeLines="40" w:before="96" w:afterLines="40" w:after="96"/>
              <w:ind w:left="426"/>
              <w:rPr>
                <w:rFonts w:ascii="Cambria" w:hAnsi="Cambria"/>
              </w:rPr>
            </w:pPr>
          </w:p>
        </w:tc>
      </w:tr>
      <w:tr w:rsidR="005F488A" w14:paraId="21D26B8A" w14:textId="77777777" w:rsidTr="005F488A">
        <w:tc>
          <w:tcPr>
            <w:tcW w:w="1223" w:type="pct"/>
            <w:tcBorders>
              <w:top w:val="single" w:sz="4" w:space="0" w:color="000000"/>
              <w:left w:val="nil"/>
              <w:bottom w:val="nil"/>
              <w:right w:val="nil"/>
            </w:tcBorders>
          </w:tcPr>
          <w:p w14:paraId="0FE9E476" w14:textId="77777777" w:rsidR="005F488A" w:rsidRDefault="005F488A" w:rsidP="006F7D90">
            <w:pPr>
              <w:spacing w:beforeLines="40" w:before="96" w:afterLines="40" w:after="96"/>
              <w:rPr>
                <w:rFonts w:ascii="Cambria" w:hAnsi="Cambria"/>
              </w:rPr>
            </w:pPr>
          </w:p>
        </w:tc>
        <w:tc>
          <w:tcPr>
            <w:tcW w:w="587" w:type="pct"/>
            <w:gridSpan w:val="2"/>
            <w:tcBorders>
              <w:top w:val="single" w:sz="4" w:space="0" w:color="000000"/>
              <w:left w:val="nil"/>
              <w:bottom w:val="nil"/>
              <w:right w:val="nil"/>
            </w:tcBorders>
          </w:tcPr>
          <w:p w14:paraId="1AEE4063" w14:textId="77777777" w:rsidR="005F488A" w:rsidRDefault="005F488A" w:rsidP="006F7D90">
            <w:pPr>
              <w:spacing w:beforeLines="40" w:before="96" w:afterLines="40" w:after="96"/>
              <w:ind w:left="426"/>
              <w:rPr>
                <w:rFonts w:ascii="Cambria" w:hAnsi="Cambria"/>
              </w:rPr>
            </w:pPr>
          </w:p>
        </w:tc>
        <w:tc>
          <w:tcPr>
            <w:tcW w:w="518" w:type="pct"/>
            <w:tcBorders>
              <w:top w:val="single" w:sz="4" w:space="0" w:color="000000"/>
              <w:left w:val="nil"/>
              <w:bottom w:val="nil"/>
              <w:right w:val="nil"/>
            </w:tcBorders>
          </w:tcPr>
          <w:p w14:paraId="4128CE50" w14:textId="77777777" w:rsidR="005F488A" w:rsidRDefault="005F488A" w:rsidP="006F7D90">
            <w:pPr>
              <w:spacing w:beforeLines="40" w:before="96" w:afterLines="40" w:after="96"/>
              <w:ind w:left="426"/>
              <w:rPr>
                <w:rFonts w:ascii="Cambria" w:hAnsi="Cambria"/>
              </w:rPr>
            </w:pPr>
          </w:p>
        </w:tc>
        <w:tc>
          <w:tcPr>
            <w:tcW w:w="200" w:type="pct"/>
            <w:tcBorders>
              <w:top w:val="nil"/>
              <w:left w:val="nil"/>
              <w:bottom w:val="nil"/>
              <w:right w:val="nil"/>
            </w:tcBorders>
            <w:shd w:val="clear" w:color="auto" w:fill="FFFFFF" w:themeFill="background1"/>
          </w:tcPr>
          <w:p w14:paraId="557F9D51" w14:textId="77777777" w:rsidR="005F488A" w:rsidRDefault="005F488A" w:rsidP="006F7D90">
            <w:pPr>
              <w:spacing w:beforeLines="40" w:before="96" w:afterLines="40" w:after="96"/>
              <w:rPr>
                <w:rFonts w:ascii="Cambria" w:hAnsi="Cambria"/>
              </w:rPr>
            </w:pPr>
          </w:p>
        </w:tc>
        <w:tc>
          <w:tcPr>
            <w:tcW w:w="1497" w:type="pct"/>
            <w:tcBorders>
              <w:top w:val="nil"/>
              <w:left w:val="nil"/>
              <w:bottom w:val="nil"/>
              <w:right w:val="nil"/>
            </w:tcBorders>
          </w:tcPr>
          <w:p w14:paraId="1BC3067E" w14:textId="77777777" w:rsidR="005F488A" w:rsidRDefault="005F488A" w:rsidP="006F7D90">
            <w:pPr>
              <w:spacing w:beforeLines="40" w:before="96" w:afterLines="40" w:after="96"/>
              <w:ind w:left="426"/>
              <w:rPr>
                <w:rFonts w:ascii="Cambria" w:hAnsi="Cambria"/>
              </w:rPr>
            </w:pPr>
          </w:p>
        </w:tc>
        <w:tc>
          <w:tcPr>
            <w:tcW w:w="522" w:type="pct"/>
            <w:tcBorders>
              <w:top w:val="nil"/>
              <w:left w:val="nil"/>
              <w:bottom w:val="nil"/>
              <w:right w:val="nil"/>
            </w:tcBorders>
          </w:tcPr>
          <w:p w14:paraId="23DCCFFD" w14:textId="77777777" w:rsidR="005F488A" w:rsidRDefault="005F488A" w:rsidP="006F7D90">
            <w:pPr>
              <w:spacing w:beforeLines="40" w:before="96" w:afterLines="40" w:after="96"/>
              <w:rPr>
                <w:rFonts w:ascii="Cambria" w:hAnsi="Cambria"/>
              </w:rPr>
            </w:pPr>
          </w:p>
        </w:tc>
        <w:tc>
          <w:tcPr>
            <w:tcW w:w="453" w:type="pct"/>
            <w:tcBorders>
              <w:top w:val="nil"/>
              <w:left w:val="nil"/>
              <w:bottom w:val="nil"/>
              <w:right w:val="nil"/>
            </w:tcBorders>
          </w:tcPr>
          <w:p w14:paraId="6923E9EF" w14:textId="77777777" w:rsidR="005F488A" w:rsidRDefault="005F488A" w:rsidP="006F7D90">
            <w:pPr>
              <w:spacing w:beforeLines="40" w:before="96" w:afterLines="40" w:after="96"/>
              <w:ind w:left="426"/>
              <w:rPr>
                <w:rFonts w:ascii="Cambria" w:hAnsi="Cambria"/>
              </w:rPr>
            </w:pPr>
          </w:p>
        </w:tc>
      </w:tr>
    </w:tbl>
    <w:p w14:paraId="20744E53" w14:textId="77777777" w:rsidR="00F73C40" w:rsidRDefault="00F73C40" w:rsidP="00F73C40">
      <w:pPr>
        <w:jc w:val="both"/>
        <w:rPr>
          <w:rFonts w:ascii="Arial" w:hAnsi="Arial" w:cs="Arial"/>
        </w:rPr>
      </w:pPr>
      <w:r>
        <w:rPr>
          <w:rFonts w:ascii="Arial" w:hAnsi="Arial" w:cs="Arial"/>
        </w:rPr>
        <w:t xml:space="preserve">Compléter les rubriques ci-dessous en fonction du type de demande : </w:t>
      </w:r>
    </w:p>
    <w:p w14:paraId="28ED7AAE" w14:textId="77777777" w:rsidR="00F73C40" w:rsidRDefault="00F73C40" w:rsidP="00F73C40"/>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9"/>
        <w:gridCol w:w="1936"/>
        <w:gridCol w:w="2516"/>
        <w:gridCol w:w="2575"/>
      </w:tblGrid>
      <w:tr w:rsidR="00F73C40" w:rsidRPr="00551ABC" w14:paraId="288D73BF" w14:textId="77777777" w:rsidTr="00FD2618">
        <w:tc>
          <w:tcPr>
            <w:tcW w:w="1643" w:type="pct"/>
          </w:tcPr>
          <w:p w14:paraId="3988255A" w14:textId="77777777" w:rsidR="00F73C40" w:rsidRPr="00EC6679" w:rsidRDefault="00F73C40" w:rsidP="00FD2618">
            <w:pPr>
              <w:rPr>
                <w:rFonts w:ascii="Arial" w:hAnsi="Arial" w:cs="Arial"/>
              </w:rPr>
            </w:pPr>
          </w:p>
        </w:tc>
        <w:tc>
          <w:tcPr>
            <w:tcW w:w="929" w:type="pct"/>
          </w:tcPr>
          <w:p w14:paraId="370DB3C1" w14:textId="77777777" w:rsidR="00F73C40" w:rsidRPr="00EC6679" w:rsidRDefault="00F73C40" w:rsidP="00FD2618">
            <w:pPr>
              <w:jc w:val="center"/>
              <w:rPr>
                <w:rFonts w:ascii="Arial" w:hAnsi="Arial" w:cs="Arial"/>
              </w:rPr>
            </w:pPr>
            <w:r w:rsidRPr="00EC6679">
              <w:rPr>
                <w:rFonts w:ascii="Arial" w:hAnsi="Arial" w:cs="Arial"/>
              </w:rPr>
              <w:t xml:space="preserve">Demande </w:t>
            </w:r>
            <w:r>
              <w:rPr>
                <w:rFonts w:ascii="Arial" w:hAnsi="Arial" w:cs="Arial"/>
              </w:rPr>
              <w:t xml:space="preserve">d’accréditation </w:t>
            </w:r>
            <w:r w:rsidRPr="00EC6679">
              <w:rPr>
                <w:rFonts w:ascii="Arial" w:hAnsi="Arial" w:cs="Arial"/>
              </w:rPr>
              <w:t>Initiale</w:t>
            </w:r>
          </w:p>
        </w:tc>
        <w:tc>
          <w:tcPr>
            <w:tcW w:w="1194" w:type="pct"/>
          </w:tcPr>
          <w:p w14:paraId="23B5C696" w14:textId="77777777" w:rsidR="00F73C40" w:rsidRPr="00EC6679" w:rsidRDefault="00F73C40" w:rsidP="00FD2618">
            <w:pPr>
              <w:jc w:val="center"/>
              <w:rPr>
                <w:rFonts w:ascii="Arial" w:hAnsi="Arial" w:cs="Arial"/>
              </w:rPr>
            </w:pPr>
            <w:r w:rsidRPr="00EC6679">
              <w:rPr>
                <w:rFonts w:ascii="Arial" w:hAnsi="Arial" w:cs="Arial"/>
              </w:rPr>
              <w:t>Demande d’extension majeure</w:t>
            </w:r>
            <w:r>
              <w:rPr>
                <w:rFonts w:ascii="Arial" w:hAnsi="Arial" w:cs="Arial"/>
              </w:rPr>
              <w:t>*d’accréditation</w:t>
            </w:r>
          </w:p>
        </w:tc>
        <w:tc>
          <w:tcPr>
            <w:tcW w:w="1234" w:type="pct"/>
          </w:tcPr>
          <w:p w14:paraId="0F90294F" w14:textId="77777777" w:rsidR="00F73C40" w:rsidRPr="00EC6679" w:rsidRDefault="00F73C40" w:rsidP="00FD2618">
            <w:pPr>
              <w:jc w:val="center"/>
              <w:rPr>
                <w:rFonts w:ascii="Arial" w:hAnsi="Arial" w:cs="Arial"/>
              </w:rPr>
            </w:pPr>
            <w:r w:rsidRPr="00EC6679">
              <w:rPr>
                <w:rFonts w:ascii="Arial" w:hAnsi="Arial" w:cs="Arial"/>
              </w:rPr>
              <w:t>Demande d’extension mineure</w:t>
            </w:r>
            <w:r>
              <w:rPr>
                <w:rFonts w:ascii="Arial" w:hAnsi="Arial" w:cs="Arial"/>
              </w:rPr>
              <w:t>* d’accréditation</w:t>
            </w:r>
          </w:p>
        </w:tc>
      </w:tr>
      <w:tr w:rsidR="00F73C40" w:rsidRPr="00551ABC" w14:paraId="03E4DEF6" w14:textId="77777777" w:rsidTr="00FD2618">
        <w:tc>
          <w:tcPr>
            <w:tcW w:w="1643" w:type="pct"/>
          </w:tcPr>
          <w:p w14:paraId="559E3B21" w14:textId="77777777" w:rsidR="00F73C40" w:rsidRPr="00EC6679" w:rsidRDefault="00E45D3E" w:rsidP="00E45D3E">
            <w:pPr>
              <w:rPr>
                <w:rFonts w:ascii="Arial" w:hAnsi="Arial" w:cs="Arial"/>
              </w:rPr>
            </w:pPr>
            <w:r>
              <w:rPr>
                <w:rFonts w:ascii="Arial" w:hAnsi="Arial" w:cs="Arial"/>
              </w:rPr>
              <w:t xml:space="preserve">Date de la première </w:t>
            </w:r>
            <w:r w:rsidR="00A45BAE">
              <w:rPr>
                <w:rFonts w:ascii="Arial" w:hAnsi="Arial" w:cs="Arial"/>
              </w:rPr>
              <w:t>vérification</w:t>
            </w:r>
          </w:p>
        </w:tc>
        <w:tc>
          <w:tcPr>
            <w:tcW w:w="929" w:type="pct"/>
          </w:tcPr>
          <w:p w14:paraId="324F4B8A" w14:textId="77777777" w:rsidR="00F73C40" w:rsidRPr="00EC6679" w:rsidRDefault="00F73C40" w:rsidP="00FD2618">
            <w:pPr>
              <w:rPr>
                <w:rFonts w:ascii="Arial" w:hAnsi="Arial" w:cs="Arial"/>
              </w:rPr>
            </w:pPr>
          </w:p>
        </w:tc>
        <w:tc>
          <w:tcPr>
            <w:tcW w:w="1194" w:type="pct"/>
            <w:tcBorders>
              <w:bottom w:val="single" w:sz="4" w:space="0" w:color="000000"/>
            </w:tcBorders>
          </w:tcPr>
          <w:p w14:paraId="2711ABDA" w14:textId="77777777" w:rsidR="00F73C40" w:rsidRPr="00EC6679" w:rsidRDefault="00F73C40" w:rsidP="00FD2618">
            <w:pPr>
              <w:rPr>
                <w:rFonts w:ascii="Arial" w:hAnsi="Arial" w:cs="Arial"/>
              </w:rPr>
            </w:pPr>
          </w:p>
        </w:tc>
        <w:tc>
          <w:tcPr>
            <w:tcW w:w="1234" w:type="pct"/>
            <w:tcBorders>
              <w:bottom w:val="single" w:sz="4" w:space="0" w:color="000000"/>
            </w:tcBorders>
          </w:tcPr>
          <w:p w14:paraId="6BFA7EF1" w14:textId="77777777" w:rsidR="00F73C40" w:rsidRPr="00EC6679" w:rsidRDefault="00F73C40" w:rsidP="00FD2618">
            <w:pPr>
              <w:rPr>
                <w:rFonts w:ascii="Arial" w:hAnsi="Arial" w:cs="Arial"/>
              </w:rPr>
            </w:pPr>
          </w:p>
        </w:tc>
      </w:tr>
      <w:tr w:rsidR="00F73C40" w:rsidRPr="00551ABC" w14:paraId="274F8752" w14:textId="77777777" w:rsidTr="00FD2618">
        <w:tc>
          <w:tcPr>
            <w:tcW w:w="1643" w:type="pct"/>
          </w:tcPr>
          <w:p w14:paraId="7E4A3D22" w14:textId="77777777" w:rsidR="00F73C40" w:rsidRPr="00EC6679" w:rsidRDefault="00F73C40" w:rsidP="00FD2618">
            <w:pPr>
              <w:rPr>
                <w:rFonts w:ascii="Arial" w:hAnsi="Arial" w:cs="Arial"/>
              </w:rPr>
            </w:pPr>
            <w:r w:rsidRPr="00EC6679">
              <w:rPr>
                <w:rFonts w:ascii="Arial" w:hAnsi="Arial" w:cs="Arial"/>
              </w:rPr>
              <w:t>Date de la réunion du dispositif préservant l’impartialité/comité, si applicable</w:t>
            </w:r>
          </w:p>
        </w:tc>
        <w:tc>
          <w:tcPr>
            <w:tcW w:w="929" w:type="pct"/>
          </w:tcPr>
          <w:p w14:paraId="01184348" w14:textId="77777777" w:rsidR="00F73C40" w:rsidRPr="00EC6679" w:rsidRDefault="00F73C40" w:rsidP="00FD2618">
            <w:pPr>
              <w:rPr>
                <w:rFonts w:ascii="Arial" w:hAnsi="Arial" w:cs="Arial"/>
              </w:rPr>
            </w:pPr>
          </w:p>
        </w:tc>
        <w:tc>
          <w:tcPr>
            <w:tcW w:w="1194" w:type="pct"/>
            <w:shd w:val="clear" w:color="auto" w:fill="FFFFFF" w:themeFill="background1"/>
          </w:tcPr>
          <w:p w14:paraId="1AD9D370" w14:textId="77777777" w:rsidR="00F73C40" w:rsidRPr="00EC6679" w:rsidRDefault="00F73C40" w:rsidP="00FD2618">
            <w:pPr>
              <w:rPr>
                <w:rFonts w:ascii="Arial" w:hAnsi="Arial" w:cs="Arial"/>
              </w:rPr>
            </w:pPr>
          </w:p>
        </w:tc>
        <w:tc>
          <w:tcPr>
            <w:tcW w:w="1234" w:type="pct"/>
            <w:tcBorders>
              <w:bottom w:val="single" w:sz="4" w:space="0" w:color="000000"/>
            </w:tcBorders>
            <w:shd w:val="clear" w:color="auto" w:fill="FFFFFF" w:themeFill="background1"/>
          </w:tcPr>
          <w:p w14:paraId="31911E98" w14:textId="77777777" w:rsidR="00F73C40" w:rsidRPr="00EC6679" w:rsidRDefault="00F73C40" w:rsidP="00FD2618">
            <w:pPr>
              <w:rPr>
                <w:rFonts w:ascii="Arial" w:hAnsi="Arial" w:cs="Arial"/>
              </w:rPr>
            </w:pPr>
          </w:p>
        </w:tc>
      </w:tr>
      <w:tr w:rsidR="00F73C40" w:rsidRPr="00551ABC" w14:paraId="41C45C00" w14:textId="77777777" w:rsidTr="00FD2618">
        <w:tc>
          <w:tcPr>
            <w:tcW w:w="1643" w:type="pct"/>
          </w:tcPr>
          <w:p w14:paraId="31072BAB" w14:textId="77777777" w:rsidR="00F73C40" w:rsidRPr="00EC6679" w:rsidRDefault="00F73C40" w:rsidP="00FD2618">
            <w:pPr>
              <w:rPr>
                <w:rFonts w:ascii="Arial" w:hAnsi="Arial" w:cs="Arial"/>
              </w:rPr>
            </w:pPr>
            <w:r w:rsidRPr="00EC6679">
              <w:rPr>
                <w:rFonts w:ascii="Arial" w:hAnsi="Arial" w:cs="Arial"/>
              </w:rPr>
              <w:t>Date de l’audit interne réalisé par l’OC</w:t>
            </w:r>
            <w:r w:rsidR="002D00EF">
              <w:rPr>
                <w:rFonts w:ascii="Arial" w:hAnsi="Arial" w:cs="Arial"/>
              </w:rPr>
              <w:t>/OV</w:t>
            </w:r>
          </w:p>
        </w:tc>
        <w:tc>
          <w:tcPr>
            <w:tcW w:w="929" w:type="pct"/>
          </w:tcPr>
          <w:p w14:paraId="7B231D44" w14:textId="77777777" w:rsidR="00F73C40" w:rsidRPr="00EC6679" w:rsidRDefault="00F73C40" w:rsidP="00FD2618">
            <w:pPr>
              <w:rPr>
                <w:rFonts w:ascii="Arial" w:hAnsi="Arial" w:cs="Arial"/>
              </w:rPr>
            </w:pPr>
          </w:p>
        </w:tc>
        <w:tc>
          <w:tcPr>
            <w:tcW w:w="1194" w:type="pct"/>
            <w:shd w:val="clear" w:color="auto" w:fill="FFFFFF" w:themeFill="background1"/>
          </w:tcPr>
          <w:p w14:paraId="0D26AF9B" w14:textId="77777777" w:rsidR="00F73C40" w:rsidRPr="00EC6679" w:rsidRDefault="00F73C40" w:rsidP="00FD2618">
            <w:pPr>
              <w:rPr>
                <w:rFonts w:ascii="Arial" w:hAnsi="Arial" w:cs="Arial"/>
              </w:rPr>
            </w:pPr>
          </w:p>
        </w:tc>
        <w:tc>
          <w:tcPr>
            <w:tcW w:w="1234" w:type="pct"/>
            <w:shd w:val="clear" w:color="auto" w:fill="FFFFFF" w:themeFill="background1"/>
          </w:tcPr>
          <w:p w14:paraId="202B8CC6" w14:textId="77777777" w:rsidR="00F73C40" w:rsidRPr="00EC6679" w:rsidRDefault="00F73C40" w:rsidP="00FD2618">
            <w:pPr>
              <w:rPr>
                <w:rFonts w:ascii="Arial" w:hAnsi="Arial" w:cs="Arial"/>
              </w:rPr>
            </w:pPr>
          </w:p>
        </w:tc>
      </w:tr>
    </w:tbl>
    <w:p w14:paraId="250A3E33" w14:textId="77777777" w:rsidR="00F73C40" w:rsidRPr="00551ABC" w:rsidRDefault="00F73C40" w:rsidP="00F73C40">
      <w:pPr>
        <w:rPr>
          <w:rFonts w:ascii="Arial" w:hAnsi="Arial" w:cs="Arial"/>
        </w:rPr>
      </w:pPr>
      <w:r>
        <w:t>*</w:t>
      </w:r>
      <w:r w:rsidRPr="002D0D52">
        <w:rPr>
          <w:rFonts w:ascii="Arial" w:hAnsi="Arial" w:cs="Arial"/>
        </w:rPr>
        <w:t xml:space="preserve"> </w:t>
      </w:r>
      <w:r w:rsidRPr="002D0D52">
        <w:rPr>
          <w:rFonts w:ascii="Arial" w:hAnsi="Arial" w:cs="Arial"/>
          <w:i/>
          <w:sz w:val="18"/>
        </w:rPr>
        <w:t>La définition du type d’extension est donnée dans le document d’exigence spécifique du domaine concerné.</w:t>
      </w:r>
    </w:p>
    <w:p w14:paraId="1500E7F9" w14:textId="77777777" w:rsidR="00F73C40" w:rsidRDefault="00F73C40" w:rsidP="00F73C40"/>
    <w:p w14:paraId="5ECFECD5" w14:textId="77777777" w:rsidR="002A0A81" w:rsidRDefault="002A0A81" w:rsidP="00F73C40"/>
    <w:p w14:paraId="69BD9C1D" w14:textId="77777777" w:rsidR="002A0A81" w:rsidRDefault="002A0A81" w:rsidP="00F73C40"/>
    <w:p w14:paraId="2A1B0497" w14:textId="77777777" w:rsidR="002A0A81" w:rsidRDefault="002A0A81" w:rsidP="00F73C40"/>
    <w:tbl>
      <w:tblPr>
        <w:tblStyle w:val="Grilledutableau"/>
        <w:tblW w:w="5000" w:type="pct"/>
        <w:tblLook w:val="04A0" w:firstRow="1" w:lastRow="0" w:firstColumn="1" w:lastColumn="0" w:noHBand="0" w:noVBand="1"/>
      </w:tblPr>
      <w:tblGrid>
        <w:gridCol w:w="3020"/>
        <w:gridCol w:w="3007"/>
        <w:gridCol w:w="2802"/>
        <w:gridCol w:w="1627"/>
      </w:tblGrid>
      <w:tr w:rsidR="002A0A81" w:rsidRPr="00403EF0" w14:paraId="54839E2A" w14:textId="77777777" w:rsidTr="002A0A81">
        <w:trPr>
          <w:trHeight w:val="149"/>
        </w:trPr>
        <w:tc>
          <w:tcPr>
            <w:tcW w:w="1444" w:type="pct"/>
            <w:vAlign w:val="center"/>
          </w:tcPr>
          <w:p w14:paraId="698BD897" w14:textId="77777777" w:rsidR="002A0A81" w:rsidRPr="00403EF0" w:rsidRDefault="002A0A81" w:rsidP="00835C43">
            <w:pPr>
              <w:ind w:right="-142"/>
              <w:rPr>
                <w:rFonts w:ascii="Arial" w:hAnsi="Arial" w:cs="Arial"/>
              </w:rPr>
            </w:pPr>
            <w:r w:rsidRPr="00403EF0">
              <w:rPr>
                <w:rFonts w:ascii="Arial" w:hAnsi="Arial" w:cs="Arial"/>
              </w:rPr>
              <w:t xml:space="preserve">Personne ayant renseigné ce formulaire : </w:t>
            </w:r>
          </w:p>
        </w:tc>
        <w:tc>
          <w:tcPr>
            <w:tcW w:w="1438" w:type="pct"/>
            <w:vAlign w:val="center"/>
          </w:tcPr>
          <w:p w14:paraId="3500FA7D" w14:textId="77777777" w:rsidR="002A0A81" w:rsidRPr="00403EF0" w:rsidRDefault="002A0A81" w:rsidP="00835C43">
            <w:pPr>
              <w:ind w:right="-142"/>
              <w:rPr>
                <w:rFonts w:ascii="Arial" w:hAnsi="Arial" w:cs="Arial"/>
              </w:rPr>
            </w:pPr>
          </w:p>
        </w:tc>
        <w:tc>
          <w:tcPr>
            <w:tcW w:w="1340" w:type="pct"/>
            <w:vAlign w:val="center"/>
          </w:tcPr>
          <w:p w14:paraId="01965AE4" w14:textId="77777777" w:rsidR="002A0A81" w:rsidRPr="00403EF0" w:rsidRDefault="002A0A81" w:rsidP="006F7D90">
            <w:pPr>
              <w:ind w:right="-142"/>
              <w:rPr>
                <w:rFonts w:ascii="Arial" w:hAnsi="Arial" w:cs="Arial"/>
              </w:rPr>
            </w:pPr>
            <w:r w:rsidRPr="00403EF0">
              <w:rPr>
                <w:rFonts w:ascii="Arial" w:hAnsi="Arial" w:cs="Arial"/>
              </w:rPr>
              <w:t>Date d</w:t>
            </w:r>
            <w:r w:rsidR="006F7D90">
              <w:rPr>
                <w:rFonts w:ascii="Arial" w:hAnsi="Arial" w:cs="Arial"/>
              </w:rPr>
              <w:t>e</w:t>
            </w:r>
            <w:r w:rsidRPr="00403EF0">
              <w:rPr>
                <w:rFonts w:ascii="Arial" w:hAnsi="Arial" w:cs="Arial"/>
              </w:rPr>
              <w:t xml:space="preserve"> renseignement du formulaire : </w:t>
            </w:r>
          </w:p>
        </w:tc>
        <w:tc>
          <w:tcPr>
            <w:tcW w:w="778" w:type="pct"/>
            <w:vAlign w:val="center"/>
          </w:tcPr>
          <w:p w14:paraId="00298944" w14:textId="77777777" w:rsidR="002A0A81" w:rsidRPr="00403EF0" w:rsidRDefault="002A0A81" w:rsidP="00835C43">
            <w:pPr>
              <w:ind w:right="-142"/>
              <w:rPr>
                <w:rFonts w:ascii="Arial" w:hAnsi="Arial" w:cs="Arial"/>
              </w:rPr>
            </w:pPr>
          </w:p>
        </w:tc>
      </w:tr>
    </w:tbl>
    <w:p w14:paraId="585799E4" w14:textId="4F83B21C" w:rsidR="005F488A" w:rsidRDefault="005F488A" w:rsidP="00F97D10">
      <w:pPr>
        <w:spacing w:line="276" w:lineRule="auto"/>
        <w:jc w:val="both"/>
        <w:rPr>
          <w:rFonts w:ascii="Arial" w:hAnsi="Arial" w:cs="Arial"/>
          <w:i/>
          <w:u w:val="single"/>
        </w:rPr>
      </w:pPr>
    </w:p>
    <w:p w14:paraId="0A54AC80" w14:textId="6D6A532F" w:rsidR="00DC213A" w:rsidRDefault="00DC213A" w:rsidP="00F97D10">
      <w:pPr>
        <w:spacing w:line="276" w:lineRule="auto"/>
        <w:jc w:val="both"/>
        <w:rPr>
          <w:rFonts w:ascii="Arial" w:hAnsi="Arial" w:cs="Arial"/>
          <w:i/>
          <w:u w:val="single"/>
        </w:rPr>
      </w:pPr>
    </w:p>
    <w:p w14:paraId="2306241E" w14:textId="378AECC7" w:rsidR="00DC213A" w:rsidRDefault="00DC213A" w:rsidP="00F97D10">
      <w:pPr>
        <w:spacing w:line="276" w:lineRule="auto"/>
        <w:jc w:val="both"/>
        <w:rPr>
          <w:rFonts w:ascii="Arial" w:hAnsi="Arial" w:cs="Arial"/>
          <w:i/>
          <w:u w:val="single"/>
        </w:rPr>
      </w:pPr>
    </w:p>
    <w:p w14:paraId="67AA716C" w14:textId="10CE21FD" w:rsidR="00B64EFD" w:rsidRDefault="00B64EFD" w:rsidP="00F97D10">
      <w:pPr>
        <w:spacing w:line="276" w:lineRule="auto"/>
        <w:jc w:val="both"/>
        <w:rPr>
          <w:rFonts w:ascii="Arial" w:hAnsi="Arial" w:cs="Arial"/>
          <w:i/>
          <w:u w:val="single"/>
        </w:rPr>
      </w:pPr>
    </w:p>
    <w:p w14:paraId="4EFAB403" w14:textId="02D8AD69" w:rsidR="00B64EFD" w:rsidRDefault="00B64EFD" w:rsidP="00F97D10">
      <w:pPr>
        <w:spacing w:line="276" w:lineRule="auto"/>
        <w:jc w:val="both"/>
        <w:rPr>
          <w:rFonts w:ascii="Arial" w:hAnsi="Arial" w:cs="Arial"/>
          <w:i/>
          <w:u w:val="single"/>
        </w:rPr>
      </w:pPr>
    </w:p>
    <w:p w14:paraId="4D815236" w14:textId="753BBCE1" w:rsidR="00B64EFD" w:rsidRDefault="00B64EFD" w:rsidP="00F97D10">
      <w:pPr>
        <w:spacing w:line="276" w:lineRule="auto"/>
        <w:jc w:val="both"/>
        <w:rPr>
          <w:rFonts w:ascii="Arial" w:hAnsi="Arial" w:cs="Arial"/>
          <w:i/>
          <w:u w:val="single"/>
        </w:rPr>
      </w:pPr>
    </w:p>
    <w:p w14:paraId="0FC9FDBA" w14:textId="531770F5" w:rsidR="00B64EFD" w:rsidRDefault="00B64EFD" w:rsidP="00F97D10">
      <w:pPr>
        <w:spacing w:line="276" w:lineRule="auto"/>
        <w:jc w:val="both"/>
        <w:rPr>
          <w:rFonts w:ascii="Arial" w:hAnsi="Arial" w:cs="Arial"/>
          <w:i/>
          <w:u w:val="single"/>
        </w:rPr>
      </w:pPr>
    </w:p>
    <w:p w14:paraId="45553D2C" w14:textId="7218967A" w:rsidR="00B64EFD" w:rsidRDefault="00B64EFD" w:rsidP="00F97D10">
      <w:pPr>
        <w:spacing w:line="276" w:lineRule="auto"/>
        <w:jc w:val="both"/>
        <w:rPr>
          <w:rFonts w:ascii="Arial" w:hAnsi="Arial" w:cs="Arial"/>
          <w:i/>
          <w:u w:val="single"/>
        </w:rPr>
      </w:pPr>
    </w:p>
    <w:p w14:paraId="3451A9D3" w14:textId="3BECE5E2" w:rsidR="00B64EFD" w:rsidRDefault="00B64EFD" w:rsidP="00F97D10">
      <w:pPr>
        <w:spacing w:line="276" w:lineRule="auto"/>
        <w:jc w:val="both"/>
        <w:rPr>
          <w:rFonts w:ascii="Arial" w:hAnsi="Arial" w:cs="Arial"/>
          <w:i/>
          <w:u w:val="single"/>
        </w:rPr>
      </w:pPr>
    </w:p>
    <w:p w14:paraId="0A3BEDF7" w14:textId="3824CE8F" w:rsidR="00B64EFD" w:rsidRDefault="00B64EFD" w:rsidP="00F97D10">
      <w:pPr>
        <w:spacing w:line="276" w:lineRule="auto"/>
        <w:jc w:val="both"/>
        <w:rPr>
          <w:rFonts w:ascii="Arial" w:hAnsi="Arial" w:cs="Arial"/>
          <w:i/>
          <w:u w:val="single"/>
        </w:rPr>
      </w:pPr>
    </w:p>
    <w:p w14:paraId="771515C5" w14:textId="7EF10DE4" w:rsidR="00B64EFD" w:rsidRDefault="00B64EFD" w:rsidP="00F97D10">
      <w:pPr>
        <w:spacing w:line="276" w:lineRule="auto"/>
        <w:jc w:val="both"/>
        <w:rPr>
          <w:rFonts w:ascii="Arial" w:hAnsi="Arial" w:cs="Arial"/>
          <w:i/>
          <w:u w:val="single"/>
        </w:rPr>
      </w:pPr>
    </w:p>
    <w:p w14:paraId="00AED041" w14:textId="4D77FACB" w:rsidR="00B64EFD" w:rsidRDefault="00B64EFD" w:rsidP="00F97D10">
      <w:pPr>
        <w:spacing w:line="276" w:lineRule="auto"/>
        <w:jc w:val="both"/>
        <w:rPr>
          <w:rFonts w:ascii="Arial" w:hAnsi="Arial" w:cs="Arial"/>
          <w:i/>
          <w:u w:val="single"/>
        </w:rPr>
      </w:pPr>
    </w:p>
    <w:p w14:paraId="0EDD2BE5" w14:textId="55E9AF94" w:rsidR="00B64EFD" w:rsidRDefault="00B64EFD" w:rsidP="00F97D10">
      <w:pPr>
        <w:spacing w:line="276" w:lineRule="auto"/>
        <w:jc w:val="both"/>
        <w:rPr>
          <w:rFonts w:ascii="Arial" w:hAnsi="Arial" w:cs="Arial"/>
          <w:i/>
          <w:u w:val="single"/>
        </w:rPr>
      </w:pPr>
    </w:p>
    <w:p w14:paraId="0101B43C" w14:textId="396C11C0" w:rsidR="00B64EFD" w:rsidRDefault="00B64EFD" w:rsidP="00F97D10">
      <w:pPr>
        <w:spacing w:line="276" w:lineRule="auto"/>
        <w:jc w:val="both"/>
        <w:rPr>
          <w:rFonts w:ascii="Arial" w:hAnsi="Arial" w:cs="Arial"/>
          <w:i/>
          <w:u w:val="single"/>
        </w:rPr>
      </w:pPr>
    </w:p>
    <w:p w14:paraId="01F1D62F" w14:textId="35B28970" w:rsidR="00B64EFD" w:rsidRDefault="00B64EFD" w:rsidP="00F97D10">
      <w:pPr>
        <w:spacing w:line="276" w:lineRule="auto"/>
        <w:jc w:val="both"/>
        <w:rPr>
          <w:rFonts w:ascii="Arial" w:hAnsi="Arial" w:cs="Arial"/>
          <w:i/>
          <w:u w:val="single"/>
        </w:rPr>
      </w:pPr>
    </w:p>
    <w:p w14:paraId="1D4F68A8" w14:textId="0A6EACC8" w:rsidR="00B64EFD" w:rsidRDefault="00B64EFD" w:rsidP="00F97D10">
      <w:pPr>
        <w:spacing w:line="276" w:lineRule="auto"/>
        <w:jc w:val="both"/>
        <w:rPr>
          <w:rFonts w:ascii="Arial" w:hAnsi="Arial" w:cs="Arial"/>
          <w:i/>
          <w:u w:val="single"/>
        </w:rPr>
      </w:pPr>
    </w:p>
    <w:p w14:paraId="52E72D87" w14:textId="09CA68B7" w:rsidR="00B64EFD" w:rsidRDefault="00B64EFD" w:rsidP="00F97D10">
      <w:pPr>
        <w:spacing w:line="276" w:lineRule="auto"/>
        <w:jc w:val="both"/>
        <w:rPr>
          <w:rFonts w:ascii="Arial" w:hAnsi="Arial" w:cs="Arial"/>
          <w:i/>
          <w:u w:val="single"/>
        </w:rPr>
      </w:pPr>
    </w:p>
    <w:p w14:paraId="351FF1B3" w14:textId="258822DE" w:rsidR="00B64EFD" w:rsidRDefault="00B64EFD" w:rsidP="00F97D10">
      <w:pPr>
        <w:spacing w:line="276" w:lineRule="auto"/>
        <w:jc w:val="both"/>
        <w:rPr>
          <w:rFonts w:ascii="Arial" w:hAnsi="Arial" w:cs="Arial"/>
          <w:i/>
          <w:u w:val="single"/>
        </w:rPr>
      </w:pPr>
    </w:p>
    <w:p w14:paraId="72AE5305" w14:textId="24B3E5BF" w:rsidR="00B64EFD" w:rsidRDefault="00B64EFD" w:rsidP="00F97D10">
      <w:pPr>
        <w:spacing w:line="276" w:lineRule="auto"/>
        <w:jc w:val="both"/>
        <w:rPr>
          <w:rFonts w:ascii="Arial" w:hAnsi="Arial" w:cs="Arial"/>
          <w:i/>
          <w:u w:val="single"/>
        </w:rPr>
      </w:pPr>
    </w:p>
    <w:p w14:paraId="24819ED7" w14:textId="1BB75867" w:rsidR="00B64EFD" w:rsidRDefault="00B64EFD" w:rsidP="00F97D10">
      <w:pPr>
        <w:spacing w:line="276" w:lineRule="auto"/>
        <w:jc w:val="both"/>
        <w:rPr>
          <w:rFonts w:ascii="Arial" w:hAnsi="Arial" w:cs="Arial"/>
          <w:i/>
          <w:u w:val="single"/>
        </w:rPr>
      </w:pPr>
    </w:p>
    <w:p w14:paraId="63C72708" w14:textId="6A313FE9" w:rsidR="00B64EFD" w:rsidRDefault="00B64EFD" w:rsidP="00F97D10">
      <w:pPr>
        <w:spacing w:line="276" w:lineRule="auto"/>
        <w:jc w:val="both"/>
        <w:rPr>
          <w:rFonts w:ascii="Arial" w:hAnsi="Arial" w:cs="Arial"/>
          <w:i/>
          <w:u w:val="single"/>
        </w:rPr>
      </w:pPr>
    </w:p>
    <w:p w14:paraId="7E6DBDF5" w14:textId="531D6AEC" w:rsidR="00B64EFD" w:rsidRDefault="00B64EFD" w:rsidP="00F97D10">
      <w:pPr>
        <w:spacing w:line="276" w:lineRule="auto"/>
        <w:jc w:val="both"/>
        <w:rPr>
          <w:rFonts w:ascii="Arial" w:hAnsi="Arial" w:cs="Arial"/>
          <w:i/>
          <w:u w:val="single"/>
        </w:rPr>
      </w:pPr>
    </w:p>
    <w:p w14:paraId="0C21B4B2" w14:textId="77777777" w:rsidR="00B64EFD" w:rsidRDefault="00B64EFD" w:rsidP="00F97D10">
      <w:pPr>
        <w:spacing w:line="276" w:lineRule="auto"/>
        <w:jc w:val="both"/>
        <w:rPr>
          <w:rFonts w:ascii="Arial" w:hAnsi="Arial" w:cs="Arial"/>
          <w:i/>
          <w:u w:val="single"/>
        </w:rPr>
      </w:pPr>
      <w:bookmarkStart w:id="0" w:name="_GoBack"/>
      <w:bookmarkEnd w:id="0"/>
    </w:p>
    <w:p w14:paraId="0E4E4C73" w14:textId="77777777" w:rsidR="00DC213A" w:rsidRDefault="00DC213A" w:rsidP="00DC213A">
      <w:pPr>
        <w:rPr>
          <w:i/>
          <w:iCs/>
        </w:rPr>
      </w:pPr>
    </w:p>
    <w:p w14:paraId="6CD78B53" w14:textId="77777777" w:rsidR="00DC213A" w:rsidRPr="00B64EFD" w:rsidRDefault="00DC213A" w:rsidP="00DC213A">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1" w:name="_Hlk76553714"/>
      <w:bookmarkStart w:id="2" w:name="_Hlk76658733"/>
      <w:r w:rsidRPr="00B64EFD">
        <w:rPr>
          <w:rFonts w:ascii="Arial" w:hAnsi="Arial" w:cs="Arial"/>
          <w:i/>
          <w:iCs/>
          <w:sz w:val="16"/>
          <w:szCs w:val="18"/>
        </w:rPr>
        <w:t xml:space="preserve">En soumettant ce formulaire, </w:t>
      </w:r>
      <w:bookmarkStart w:id="3" w:name="_Hlk76553262"/>
      <w:r w:rsidRPr="00B64EFD">
        <w:rPr>
          <w:rFonts w:ascii="Arial" w:hAnsi="Arial" w:cs="Arial"/>
          <w:i/>
          <w:iCs/>
          <w:sz w:val="16"/>
          <w:szCs w:val="18"/>
        </w:rPr>
        <w:t xml:space="preserve">vous acceptez que le Cofrac enregistre et traite vos données personnelles </w:t>
      </w:r>
      <w:bookmarkStart w:id="4" w:name="_Hlk76553182"/>
      <w:r w:rsidRPr="00B64EFD">
        <w:rPr>
          <w:rFonts w:ascii="Arial" w:hAnsi="Arial" w:cs="Arial"/>
          <w:i/>
          <w:iCs/>
          <w:sz w:val="16"/>
          <w:szCs w:val="18"/>
        </w:rPr>
        <w:t xml:space="preserve">pour les besoins strictement nécessaires </w:t>
      </w:r>
      <w:bookmarkEnd w:id="3"/>
      <w:r w:rsidRPr="00B64EFD">
        <w:rPr>
          <w:rFonts w:ascii="Arial" w:hAnsi="Arial" w:cs="Arial"/>
          <w:i/>
          <w:iCs/>
          <w:sz w:val="16"/>
          <w:szCs w:val="18"/>
        </w:rPr>
        <w:t xml:space="preserve">à l’examen et à la gestion de votre demande. </w:t>
      </w:r>
      <w:bookmarkStart w:id="5" w:name="_Hlk76656428"/>
      <w:bookmarkStart w:id="6" w:name="_Hlk76554258"/>
      <w:bookmarkEnd w:id="1"/>
      <w:bookmarkEnd w:id="4"/>
    </w:p>
    <w:p w14:paraId="2408EE28" w14:textId="77777777" w:rsidR="00DC213A" w:rsidRPr="00B64EFD" w:rsidRDefault="00DC213A" w:rsidP="00DC213A">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7" w:name="_Hlk76658102"/>
      <w:bookmarkEnd w:id="2"/>
      <w:r w:rsidRPr="00B64EFD">
        <w:rPr>
          <w:rFonts w:ascii="Arial" w:hAnsi="Arial" w:cs="Arial"/>
          <w:i/>
          <w:iCs/>
          <w:sz w:val="16"/>
          <w:szCs w:val="18"/>
        </w:rPr>
        <w:t xml:space="preserve">Le Cofrac ne conservera vos données personnelles que pendant la durée nécessaire à son traitement, puis, à l’issue de ce délai, conformément aux délais légaux ou règlementaires applicables, notamment de prescription. </w:t>
      </w:r>
    </w:p>
    <w:p w14:paraId="05A549E1" w14:textId="77777777" w:rsidR="00DC213A" w:rsidRPr="00B64EFD" w:rsidRDefault="00DC213A" w:rsidP="00DC213A">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8" w:name="_Hlk76658847"/>
      <w:bookmarkEnd w:id="5"/>
      <w:bookmarkEnd w:id="7"/>
      <w:r w:rsidRPr="00B64EFD">
        <w:rPr>
          <w:rFonts w:ascii="Arial" w:hAnsi="Arial" w:cs="Arial"/>
          <w:i/>
          <w:iCs/>
          <w:sz w:val="16"/>
          <w:szCs w:val="18"/>
        </w:rPr>
        <w:t>Vos données personnelles ne seront pas communiquées à des tiers sauf si une telle communication est nécessaire au traitement de votre demande, à l'accomplissement des obligations légales du Cofrac ou à l'exercice des missions qui lui ont été conférées.</w:t>
      </w:r>
    </w:p>
    <w:bookmarkEnd w:id="8"/>
    <w:p w14:paraId="64D30406" w14:textId="30C95953" w:rsidR="00DC213A" w:rsidRPr="00B64EFD" w:rsidRDefault="00DC213A" w:rsidP="00B64EFD">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r w:rsidRPr="00B64EFD">
        <w:rPr>
          <w:rFonts w:ascii="Arial" w:hAnsi="Arial" w:cs="Arial"/>
          <w:i/>
          <w:iCs/>
          <w:sz w:val="16"/>
          <w:szCs w:val="18"/>
        </w:rPr>
        <w:t xml:space="preserve">Conformément au </w:t>
      </w:r>
      <w:bookmarkStart w:id="9" w:name="_Hlk76659561"/>
      <w:r w:rsidRPr="00B64EFD">
        <w:rPr>
          <w:rFonts w:ascii="Arial" w:hAnsi="Arial" w:cs="Arial"/>
          <w:i/>
          <w:iCs/>
          <w:sz w:val="16"/>
          <w:szCs w:val="18"/>
        </w:rPr>
        <w:t>Règlement (UE) n° 2016/679 du Parlement européen et du Conseil du 27 avril 2016 relatif à la protection des personnes physiques à l'égard du traitement des données à caractère personnel et à la libre circulation de ces données</w:t>
      </w:r>
      <w:bookmarkEnd w:id="9"/>
      <w:r w:rsidRPr="00B64EFD">
        <w:rPr>
          <w:rFonts w:ascii="Arial" w:hAnsi="Arial" w:cs="Arial"/>
          <w:i/>
          <w:iCs/>
          <w:sz w:val="16"/>
          <w:szCs w:val="18"/>
        </w:rPr>
        <w:t xml:space="preserve">, </w:t>
      </w:r>
      <w:bookmarkStart w:id="10" w:name="_Hlk76659675"/>
      <w:r w:rsidRPr="00B64EFD">
        <w:rPr>
          <w:rFonts w:ascii="Arial" w:hAnsi="Arial" w:cs="Arial"/>
          <w:i/>
          <w:iCs/>
          <w:sz w:val="16"/>
          <w:szCs w:val="18"/>
        </w:rPr>
        <w:t>ainsi qu’à la Loi n° 78-017 du 6 janvier 1978 relative à l’informatique, aux fichiers et aux libertés,</w:t>
      </w:r>
      <w:bookmarkEnd w:id="10"/>
      <w:r w:rsidRPr="00B64EFD">
        <w:rPr>
          <w:rFonts w:ascii="Arial" w:hAnsi="Arial" w:cs="Arial"/>
          <w:i/>
          <w:iCs/>
          <w:sz w:val="16"/>
          <w:szCs w:val="18"/>
        </w:rPr>
        <w:t xml:space="preserve"> vous disposez d’un droit d’accès, de rectification, de limitation, de retrait de consentement et d’opposition au traitement des données vous concernant. Vous pouvez exercer l’ensemble de ces droits en adressant votre demande par courrier à l’adresse postale suivante </w:t>
      </w:r>
      <w:bookmarkStart w:id="11" w:name="_Hlk54884593"/>
      <w:r w:rsidRPr="00B64EFD">
        <w:rPr>
          <w:rFonts w:ascii="Arial" w:hAnsi="Arial" w:cs="Arial"/>
          <w:i/>
          <w:iCs/>
          <w:sz w:val="16"/>
          <w:szCs w:val="18"/>
        </w:rPr>
        <w:t xml:space="preserve">: Cofrac, 52 rue Jacques </w:t>
      </w:r>
      <w:proofErr w:type="spellStart"/>
      <w:r w:rsidRPr="00B64EFD">
        <w:rPr>
          <w:rFonts w:ascii="Arial" w:hAnsi="Arial" w:cs="Arial"/>
          <w:i/>
          <w:iCs/>
          <w:sz w:val="16"/>
          <w:szCs w:val="18"/>
        </w:rPr>
        <w:t>Hillairet</w:t>
      </w:r>
      <w:proofErr w:type="spellEnd"/>
      <w:r w:rsidRPr="00B64EFD">
        <w:rPr>
          <w:rFonts w:ascii="Arial" w:hAnsi="Arial" w:cs="Arial"/>
          <w:i/>
          <w:iCs/>
          <w:sz w:val="16"/>
          <w:szCs w:val="18"/>
        </w:rPr>
        <w:t xml:space="preserve"> - 75012 Paris,</w:t>
      </w:r>
      <w:bookmarkEnd w:id="11"/>
      <w:r w:rsidRPr="00B64EFD">
        <w:rPr>
          <w:rFonts w:ascii="Arial" w:hAnsi="Arial" w:cs="Arial"/>
          <w:i/>
          <w:iCs/>
          <w:sz w:val="16"/>
          <w:szCs w:val="18"/>
        </w:rPr>
        <w:t xml:space="preserve"> ou par courriel : </w:t>
      </w:r>
      <w:bookmarkStart w:id="12" w:name="_Hlk54883703"/>
      <w:r w:rsidRPr="00B64EFD">
        <w:rPr>
          <w:rFonts w:ascii="Arial" w:hAnsi="Arial" w:cs="Arial"/>
          <w:i/>
          <w:iCs/>
          <w:sz w:val="16"/>
          <w:szCs w:val="18"/>
        </w:rPr>
        <w:fldChar w:fldCharType="begin"/>
      </w:r>
      <w:r w:rsidRPr="00B64EFD">
        <w:rPr>
          <w:rFonts w:ascii="Arial" w:hAnsi="Arial" w:cs="Arial"/>
          <w:i/>
          <w:iCs/>
          <w:sz w:val="16"/>
          <w:szCs w:val="18"/>
        </w:rPr>
        <w:instrText xml:space="preserve"> HYPERLINK "mailto:contact.rgpd@cofrac.fr" </w:instrText>
      </w:r>
      <w:r w:rsidRPr="00B64EFD">
        <w:rPr>
          <w:rFonts w:ascii="Arial" w:hAnsi="Arial" w:cs="Arial"/>
          <w:i/>
          <w:iCs/>
          <w:sz w:val="16"/>
          <w:szCs w:val="18"/>
        </w:rPr>
        <w:fldChar w:fldCharType="separate"/>
      </w:r>
      <w:r w:rsidRPr="00B64EFD">
        <w:rPr>
          <w:rStyle w:val="Lienhypertexte"/>
          <w:rFonts w:ascii="Arial" w:hAnsi="Arial" w:cs="Arial"/>
          <w:i/>
          <w:iCs/>
          <w:sz w:val="16"/>
          <w:szCs w:val="18"/>
        </w:rPr>
        <w:t>contact.rgpd@cofrac.fr</w:t>
      </w:r>
      <w:bookmarkEnd w:id="12"/>
      <w:r w:rsidRPr="00B64EFD">
        <w:rPr>
          <w:rFonts w:ascii="Arial" w:hAnsi="Arial" w:cs="Arial"/>
          <w:i/>
          <w:iCs/>
          <w:sz w:val="16"/>
          <w:szCs w:val="18"/>
        </w:rPr>
        <w:fldChar w:fldCharType="end"/>
      </w:r>
      <w:r w:rsidRPr="00B64EFD">
        <w:rPr>
          <w:rFonts w:ascii="Arial" w:hAnsi="Arial" w:cs="Arial"/>
          <w:i/>
          <w:iCs/>
          <w:sz w:val="16"/>
          <w:szCs w:val="18"/>
        </w:rPr>
        <w:t xml:space="preserve">. Vous avez également le droit d’introduire une réclamation auprès de la Commission nationale de l’informatique et des libertés (CNIL). </w:t>
      </w:r>
      <w:bookmarkEnd w:id="6"/>
    </w:p>
    <w:sectPr w:rsidR="00DC213A" w:rsidRPr="00B64EFD" w:rsidSect="006A69F3">
      <w:footerReference w:type="default" r:id="rId10"/>
      <w:pgSz w:w="11906" w:h="16838"/>
      <w:pgMar w:top="720" w:right="720" w:bottom="156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0A10A" w14:textId="77777777" w:rsidR="00A806F1" w:rsidRDefault="00A806F1" w:rsidP="00EB1E7A">
      <w:r>
        <w:separator/>
      </w:r>
    </w:p>
  </w:endnote>
  <w:endnote w:type="continuationSeparator" w:id="0">
    <w:p w14:paraId="681E8A24" w14:textId="77777777" w:rsidR="00A806F1" w:rsidRDefault="00A806F1" w:rsidP="00EB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3256" w14:textId="77777777" w:rsidR="00D05F19" w:rsidRDefault="00D05F19" w:rsidP="00D05F19">
    <w:pPr>
      <w:pStyle w:val="Pieddepage"/>
      <w:rPr>
        <w:rFonts w:ascii="Arial" w:hAnsi="Arial" w:cs="Arial"/>
        <w:sz w:val="20"/>
        <w:szCs w:val="20"/>
      </w:rPr>
    </w:pPr>
    <w:r w:rsidRPr="00A511AA">
      <w:rPr>
        <w:rFonts w:ascii="Arial" w:hAnsi="Arial" w:cs="Arial"/>
        <w:noProof/>
        <w:sz w:val="20"/>
        <w:szCs w:val="20"/>
        <w:lang w:eastAsia="fr-FR"/>
      </w:rPr>
      <w:drawing>
        <wp:inline distT="0" distB="0" distL="0" distR="0" wp14:anchorId="4CCF3667" wp14:editId="4466E3CF">
          <wp:extent cx="6804444" cy="69011"/>
          <wp:effectExtent l="19050" t="0" r="0" b="0"/>
          <wp:docPr id="4" name="Image 2"/>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l="816" t="30917" b="35921"/>
                  <a:stretch>
                    <a:fillRect/>
                  </a:stretch>
                </pic:blipFill>
                <pic:spPr bwMode="auto">
                  <a:xfrm flipV="1">
                    <a:off x="0" y="0"/>
                    <a:ext cx="6949780" cy="70485"/>
                  </a:xfrm>
                  <a:prstGeom prst="rect">
                    <a:avLst/>
                  </a:prstGeom>
                  <a:noFill/>
                  <a:ln w="9525">
                    <a:noFill/>
                    <a:miter lim="800000"/>
                    <a:headEnd/>
                    <a:tailEnd/>
                  </a:ln>
                </pic:spPr>
              </pic:pic>
            </a:graphicData>
          </a:graphic>
        </wp:inline>
      </w:drawing>
    </w:r>
  </w:p>
  <w:p w14:paraId="39EFE6DB" w14:textId="636D0A28" w:rsidR="006A69F3" w:rsidRPr="00D05F19" w:rsidRDefault="00D05F19" w:rsidP="00D05F19">
    <w:pPr>
      <w:pStyle w:val="Pieddepage"/>
      <w:rPr>
        <w:rFonts w:ascii="Arial" w:hAnsi="Arial" w:cs="Arial"/>
        <w:sz w:val="20"/>
        <w:szCs w:val="20"/>
      </w:rPr>
    </w:pPr>
    <w:r>
      <w:rPr>
        <w:rFonts w:ascii="Arial" w:hAnsi="Arial" w:cs="Arial"/>
        <w:sz w:val="20"/>
        <w:szCs w:val="20"/>
      </w:rPr>
      <w:t>CERT CEPE FORM 95 – Révision 0</w:t>
    </w:r>
    <w:r w:rsidR="00DC213A">
      <w:rPr>
        <w:rFonts w:ascii="Arial" w:hAnsi="Arial" w:cs="Arial"/>
        <w:sz w:val="20"/>
        <w:szCs w:val="20"/>
      </w:rPr>
      <w:t>1</w:t>
    </w:r>
    <w:r>
      <w:rPr>
        <w:rFonts w:ascii="Arial" w:hAnsi="Arial" w:cs="Arial"/>
        <w:sz w:val="20"/>
        <w:szCs w:val="20"/>
      </w:rPr>
      <w:t xml:space="preserve"> – Applicable le 15/</w:t>
    </w:r>
    <w:r w:rsidR="00DC213A">
      <w:rPr>
        <w:rFonts w:ascii="Arial" w:hAnsi="Arial" w:cs="Arial"/>
        <w:sz w:val="20"/>
        <w:szCs w:val="20"/>
      </w:rPr>
      <w:t>10</w:t>
    </w:r>
    <w:r>
      <w:rPr>
        <w:rFonts w:ascii="Arial" w:hAnsi="Arial" w:cs="Arial"/>
        <w:sz w:val="20"/>
        <w:szCs w:val="20"/>
      </w:rPr>
      <w:t>/20</w:t>
    </w:r>
    <w:r w:rsidR="00DC213A">
      <w:rPr>
        <w:rFonts w:ascii="Arial" w:hAnsi="Arial" w:cs="Arial"/>
        <w:sz w:val="20"/>
        <w:szCs w:val="20"/>
      </w:rPr>
      <w:t>2</w:t>
    </w:r>
    <w:r>
      <w:rPr>
        <w:rFonts w:ascii="Arial" w:hAnsi="Arial" w:cs="Arial"/>
        <w:sz w:val="20"/>
        <w:szCs w:val="20"/>
      </w:rPr>
      <w:t>1</w:t>
    </w:r>
    <w:r>
      <w:rPr>
        <w:rFonts w:ascii="Arial" w:hAnsi="Arial" w:cs="Arial"/>
        <w:sz w:val="20"/>
        <w:szCs w:val="20"/>
      </w:rPr>
      <w:tab/>
    </w:r>
    <w:r>
      <w:rPr>
        <w:rFonts w:ascii="Arial" w:hAnsi="Arial" w:cs="Arial"/>
        <w:sz w:val="20"/>
        <w:szCs w:val="20"/>
      </w:rPr>
      <w:tab/>
      <w:t xml:space="preserve">Page </w:t>
    </w:r>
    <w:r w:rsidR="00746269">
      <w:rPr>
        <w:rFonts w:ascii="Arial" w:hAnsi="Arial" w:cs="Arial"/>
        <w:sz w:val="20"/>
        <w:szCs w:val="20"/>
      </w:rPr>
      <w:fldChar w:fldCharType="begin"/>
    </w:r>
    <w:r>
      <w:rPr>
        <w:rFonts w:ascii="Arial" w:hAnsi="Arial" w:cs="Arial"/>
        <w:sz w:val="20"/>
        <w:szCs w:val="20"/>
      </w:rPr>
      <w:instrText xml:space="preserve"> PAGE </w:instrText>
    </w:r>
    <w:r w:rsidR="00746269">
      <w:rPr>
        <w:rFonts w:ascii="Arial" w:hAnsi="Arial" w:cs="Arial"/>
        <w:sz w:val="20"/>
        <w:szCs w:val="20"/>
      </w:rPr>
      <w:fldChar w:fldCharType="separate"/>
    </w:r>
    <w:r w:rsidR="006F7D90">
      <w:rPr>
        <w:rFonts w:ascii="Arial" w:hAnsi="Arial" w:cs="Arial"/>
        <w:noProof/>
        <w:sz w:val="20"/>
        <w:szCs w:val="20"/>
      </w:rPr>
      <w:t>3</w:t>
    </w:r>
    <w:r w:rsidR="00746269">
      <w:rPr>
        <w:rFonts w:ascii="Arial" w:hAnsi="Arial" w:cs="Arial"/>
        <w:sz w:val="20"/>
        <w:szCs w:val="20"/>
      </w:rPr>
      <w:fldChar w:fldCharType="end"/>
    </w:r>
    <w:r>
      <w:rPr>
        <w:rFonts w:ascii="Arial" w:hAnsi="Arial" w:cs="Arial"/>
        <w:sz w:val="20"/>
        <w:szCs w:val="20"/>
      </w:rPr>
      <w:t>/</w:t>
    </w:r>
    <w:r w:rsidR="00746269">
      <w:rPr>
        <w:rFonts w:ascii="Arial" w:hAnsi="Arial" w:cs="Arial"/>
        <w:sz w:val="20"/>
        <w:szCs w:val="20"/>
      </w:rPr>
      <w:fldChar w:fldCharType="begin"/>
    </w:r>
    <w:r>
      <w:rPr>
        <w:rFonts w:ascii="Arial" w:hAnsi="Arial" w:cs="Arial"/>
        <w:sz w:val="20"/>
        <w:szCs w:val="20"/>
      </w:rPr>
      <w:instrText xml:space="preserve"> NUMPAGES </w:instrText>
    </w:r>
    <w:r w:rsidR="00746269">
      <w:rPr>
        <w:rFonts w:ascii="Arial" w:hAnsi="Arial" w:cs="Arial"/>
        <w:sz w:val="20"/>
        <w:szCs w:val="20"/>
      </w:rPr>
      <w:fldChar w:fldCharType="separate"/>
    </w:r>
    <w:r w:rsidR="006F7D90">
      <w:rPr>
        <w:rFonts w:ascii="Arial" w:hAnsi="Arial" w:cs="Arial"/>
        <w:noProof/>
        <w:sz w:val="20"/>
        <w:szCs w:val="20"/>
      </w:rPr>
      <w:t>3</w:t>
    </w:r>
    <w:r w:rsidR="00746269">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4B6C1" w14:textId="77777777" w:rsidR="00A806F1" w:rsidRDefault="00A806F1" w:rsidP="00EB1E7A">
      <w:r>
        <w:separator/>
      </w:r>
    </w:p>
  </w:footnote>
  <w:footnote w:type="continuationSeparator" w:id="0">
    <w:p w14:paraId="72266B9A" w14:textId="77777777" w:rsidR="00A806F1" w:rsidRDefault="00A806F1" w:rsidP="00EB1E7A">
      <w:r>
        <w:continuationSeparator/>
      </w:r>
    </w:p>
  </w:footnote>
  <w:footnote w:id="1">
    <w:p w14:paraId="3A3E6699" w14:textId="77777777" w:rsidR="005F488A" w:rsidRDefault="005F488A" w:rsidP="005F488A">
      <w:pPr>
        <w:pStyle w:val="Notedebasdepage"/>
      </w:pPr>
      <w:r>
        <w:rPr>
          <w:rStyle w:val="Appelnotedebasdep"/>
        </w:rPr>
        <w:footnoteRef/>
      </w:r>
      <w:r>
        <w:t xml:space="preserve"> Désignation de l’organisme tel que défini au 1.1 du CERT FORM 29</w:t>
      </w:r>
    </w:p>
  </w:footnote>
  <w:footnote w:id="2">
    <w:p w14:paraId="06F2D2BA" w14:textId="77777777" w:rsidR="005F488A" w:rsidRPr="00C7687D" w:rsidRDefault="005F488A" w:rsidP="005F488A">
      <w:pPr>
        <w:rPr>
          <w:color w:val="1F497D" w:themeColor="text2"/>
          <w:sz w:val="20"/>
        </w:rPr>
      </w:pPr>
      <w:r w:rsidRPr="00C7687D">
        <w:rPr>
          <w:rStyle w:val="Appelnotedebasdep"/>
          <w:sz w:val="20"/>
        </w:rPr>
        <w:footnoteRef/>
      </w:r>
      <w:r w:rsidRPr="00C7687D">
        <w:rPr>
          <w:sz w:val="20"/>
        </w:rPr>
        <w:t xml:space="preserve"> Le demandeur doit s’assurer de prendre en compte les exigences complémentaires lorsque celles-ci sont mentionnées dans le/les document(s) d’exigences spécifiques du/des domaine(s) pour lesquels il candidate, notamment les règlements complémentaires (ex. règlement (UE) 600/2012, règlement (UE) 2015/757, règlement délégué (UE) 2016/2072…), les documents EA (ex document EA6/03), les documents IAF (ex. IAF MD6), les résolutions EA, ou IAF, ainsi que tout autre document applicable.</w:t>
      </w:r>
    </w:p>
    <w:p w14:paraId="2C8AE690" w14:textId="77777777" w:rsidR="005F488A" w:rsidRDefault="005F488A" w:rsidP="005F488A">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0E3"/>
      </v:shape>
    </w:pict>
  </w:numPicBullet>
  <w:abstractNum w:abstractNumId="0" w15:restartNumberingAfterBreak="0">
    <w:nsid w:val="0AF45E7B"/>
    <w:multiLevelType w:val="hybridMultilevel"/>
    <w:tmpl w:val="C2CCAB82"/>
    <w:lvl w:ilvl="0" w:tplc="842AB88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B24D21"/>
    <w:multiLevelType w:val="hybridMultilevel"/>
    <w:tmpl w:val="16AC3AD6"/>
    <w:lvl w:ilvl="0" w:tplc="040C0007">
      <w:start w:val="1"/>
      <w:numFmt w:val="bullet"/>
      <w:lvlText w:val=""/>
      <w:lvlPicBulletId w:val="0"/>
      <w:lvlJc w:val="left"/>
      <w:pPr>
        <w:ind w:left="2574" w:hanging="360"/>
      </w:pPr>
      <w:rPr>
        <w:rFonts w:ascii="Symbol" w:hAnsi="Symbol" w:hint="default"/>
      </w:rPr>
    </w:lvl>
    <w:lvl w:ilvl="1" w:tplc="040C0003" w:tentative="1">
      <w:start w:val="1"/>
      <w:numFmt w:val="bullet"/>
      <w:lvlText w:val="o"/>
      <w:lvlJc w:val="left"/>
      <w:pPr>
        <w:ind w:left="3294" w:hanging="360"/>
      </w:pPr>
      <w:rPr>
        <w:rFonts w:ascii="Courier New" w:hAnsi="Courier New" w:cs="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cs="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cs="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2" w15:restartNumberingAfterBreak="0">
    <w:nsid w:val="227470D4"/>
    <w:multiLevelType w:val="hybridMultilevel"/>
    <w:tmpl w:val="90D82D06"/>
    <w:lvl w:ilvl="0" w:tplc="09A0840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63559C"/>
    <w:multiLevelType w:val="hybridMultilevel"/>
    <w:tmpl w:val="036CB6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713716"/>
    <w:multiLevelType w:val="hybridMultilevel"/>
    <w:tmpl w:val="DB0C038C"/>
    <w:lvl w:ilvl="0" w:tplc="EC484830">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820D96"/>
    <w:multiLevelType w:val="hybridMultilevel"/>
    <w:tmpl w:val="D0B070A4"/>
    <w:lvl w:ilvl="0" w:tplc="6508525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2A2B9F"/>
    <w:multiLevelType w:val="hybridMultilevel"/>
    <w:tmpl w:val="63CABA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5F2625"/>
    <w:multiLevelType w:val="hybridMultilevel"/>
    <w:tmpl w:val="D62028EE"/>
    <w:lvl w:ilvl="0" w:tplc="BA86363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D941ED"/>
    <w:multiLevelType w:val="hybridMultilevel"/>
    <w:tmpl w:val="84F63538"/>
    <w:lvl w:ilvl="0" w:tplc="9CEA32E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0D5D86"/>
    <w:multiLevelType w:val="multilevel"/>
    <w:tmpl w:val="82B605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FAC780D"/>
    <w:multiLevelType w:val="hybridMultilevel"/>
    <w:tmpl w:val="CB528634"/>
    <w:lvl w:ilvl="0" w:tplc="1F2401D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0A51CE"/>
    <w:multiLevelType w:val="hybridMultilevel"/>
    <w:tmpl w:val="E9A2A3CC"/>
    <w:lvl w:ilvl="0" w:tplc="8AFECD7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
  </w:num>
  <w:num w:numId="5">
    <w:abstractNumId w:val="7"/>
  </w:num>
  <w:num w:numId="6">
    <w:abstractNumId w:val="2"/>
  </w:num>
  <w:num w:numId="7">
    <w:abstractNumId w:val="4"/>
  </w:num>
  <w:num w:numId="8">
    <w:abstractNumId w:val="6"/>
  </w:num>
  <w:num w:numId="9">
    <w:abstractNumId w:val="10"/>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7A"/>
    <w:rsid w:val="0000198A"/>
    <w:rsid w:val="00002394"/>
    <w:rsid w:val="000027A9"/>
    <w:rsid w:val="00003DC3"/>
    <w:rsid w:val="00004211"/>
    <w:rsid w:val="00004658"/>
    <w:rsid w:val="0000523E"/>
    <w:rsid w:val="00005292"/>
    <w:rsid w:val="00006D28"/>
    <w:rsid w:val="00007601"/>
    <w:rsid w:val="000101A5"/>
    <w:rsid w:val="00010F5C"/>
    <w:rsid w:val="00011D01"/>
    <w:rsid w:val="00012063"/>
    <w:rsid w:val="000121D6"/>
    <w:rsid w:val="00014049"/>
    <w:rsid w:val="00014452"/>
    <w:rsid w:val="00014A91"/>
    <w:rsid w:val="000152C0"/>
    <w:rsid w:val="00015307"/>
    <w:rsid w:val="000165D7"/>
    <w:rsid w:val="000169E0"/>
    <w:rsid w:val="00016B38"/>
    <w:rsid w:val="00017566"/>
    <w:rsid w:val="000205C2"/>
    <w:rsid w:val="00020AE7"/>
    <w:rsid w:val="00020EFF"/>
    <w:rsid w:val="00023788"/>
    <w:rsid w:val="00024F1A"/>
    <w:rsid w:val="0002690E"/>
    <w:rsid w:val="00026F14"/>
    <w:rsid w:val="000276F2"/>
    <w:rsid w:val="00030909"/>
    <w:rsid w:val="00030DCB"/>
    <w:rsid w:val="00033BE1"/>
    <w:rsid w:val="00033E12"/>
    <w:rsid w:val="0003414D"/>
    <w:rsid w:val="0003492C"/>
    <w:rsid w:val="000352F2"/>
    <w:rsid w:val="00036EBF"/>
    <w:rsid w:val="00036F68"/>
    <w:rsid w:val="0003765C"/>
    <w:rsid w:val="00037B63"/>
    <w:rsid w:val="00040985"/>
    <w:rsid w:val="00040D57"/>
    <w:rsid w:val="00040D9C"/>
    <w:rsid w:val="00041192"/>
    <w:rsid w:val="000412CE"/>
    <w:rsid w:val="00042CAB"/>
    <w:rsid w:val="000436CB"/>
    <w:rsid w:val="00043839"/>
    <w:rsid w:val="00043C16"/>
    <w:rsid w:val="000447B2"/>
    <w:rsid w:val="00044A88"/>
    <w:rsid w:val="00045EDA"/>
    <w:rsid w:val="00046911"/>
    <w:rsid w:val="00046F00"/>
    <w:rsid w:val="00050766"/>
    <w:rsid w:val="00051C15"/>
    <w:rsid w:val="0005382D"/>
    <w:rsid w:val="00054824"/>
    <w:rsid w:val="00056161"/>
    <w:rsid w:val="0005779C"/>
    <w:rsid w:val="000617E0"/>
    <w:rsid w:val="000626AC"/>
    <w:rsid w:val="000645DB"/>
    <w:rsid w:val="00064B46"/>
    <w:rsid w:val="000669A1"/>
    <w:rsid w:val="00067E10"/>
    <w:rsid w:val="00070054"/>
    <w:rsid w:val="000717F9"/>
    <w:rsid w:val="00072E58"/>
    <w:rsid w:val="00072EDE"/>
    <w:rsid w:val="00073892"/>
    <w:rsid w:val="000756A7"/>
    <w:rsid w:val="00075944"/>
    <w:rsid w:val="00076914"/>
    <w:rsid w:val="0007796C"/>
    <w:rsid w:val="00080614"/>
    <w:rsid w:val="00082AD7"/>
    <w:rsid w:val="00082B9C"/>
    <w:rsid w:val="000832D8"/>
    <w:rsid w:val="00083C19"/>
    <w:rsid w:val="00084424"/>
    <w:rsid w:val="000849B1"/>
    <w:rsid w:val="00084F50"/>
    <w:rsid w:val="00085A0A"/>
    <w:rsid w:val="00087493"/>
    <w:rsid w:val="000878C9"/>
    <w:rsid w:val="00087914"/>
    <w:rsid w:val="0009094A"/>
    <w:rsid w:val="00090CFC"/>
    <w:rsid w:val="00090F19"/>
    <w:rsid w:val="00091470"/>
    <w:rsid w:val="00091E05"/>
    <w:rsid w:val="00091F25"/>
    <w:rsid w:val="0009233A"/>
    <w:rsid w:val="0009334A"/>
    <w:rsid w:val="00093687"/>
    <w:rsid w:val="00093AB3"/>
    <w:rsid w:val="000940EE"/>
    <w:rsid w:val="00094244"/>
    <w:rsid w:val="00095FA0"/>
    <w:rsid w:val="0009722D"/>
    <w:rsid w:val="00097FDD"/>
    <w:rsid w:val="000A0521"/>
    <w:rsid w:val="000A091E"/>
    <w:rsid w:val="000A2E03"/>
    <w:rsid w:val="000A3004"/>
    <w:rsid w:val="000A32C7"/>
    <w:rsid w:val="000A3A3D"/>
    <w:rsid w:val="000A3E0A"/>
    <w:rsid w:val="000A40E1"/>
    <w:rsid w:val="000A45FE"/>
    <w:rsid w:val="000A4EA7"/>
    <w:rsid w:val="000A64A3"/>
    <w:rsid w:val="000B1C9D"/>
    <w:rsid w:val="000B2913"/>
    <w:rsid w:val="000B2B98"/>
    <w:rsid w:val="000B38A6"/>
    <w:rsid w:val="000B4F93"/>
    <w:rsid w:val="000C0120"/>
    <w:rsid w:val="000C0515"/>
    <w:rsid w:val="000C22A7"/>
    <w:rsid w:val="000C3E93"/>
    <w:rsid w:val="000C47DA"/>
    <w:rsid w:val="000C666A"/>
    <w:rsid w:val="000C6AE9"/>
    <w:rsid w:val="000C7802"/>
    <w:rsid w:val="000D1C8A"/>
    <w:rsid w:val="000D2ADB"/>
    <w:rsid w:val="000D34B1"/>
    <w:rsid w:val="000D34B3"/>
    <w:rsid w:val="000D3FBF"/>
    <w:rsid w:val="000D4C15"/>
    <w:rsid w:val="000D5D8F"/>
    <w:rsid w:val="000D6128"/>
    <w:rsid w:val="000D7CE0"/>
    <w:rsid w:val="000E07BE"/>
    <w:rsid w:val="000E11E0"/>
    <w:rsid w:val="000E230C"/>
    <w:rsid w:val="000E23DB"/>
    <w:rsid w:val="000E27F7"/>
    <w:rsid w:val="000E35FA"/>
    <w:rsid w:val="000E3833"/>
    <w:rsid w:val="000E3F6A"/>
    <w:rsid w:val="000E5512"/>
    <w:rsid w:val="000E5B7B"/>
    <w:rsid w:val="000E5C6C"/>
    <w:rsid w:val="000E61F9"/>
    <w:rsid w:val="000E6CB5"/>
    <w:rsid w:val="000E6E73"/>
    <w:rsid w:val="000E7AA5"/>
    <w:rsid w:val="000F139E"/>
    <w:rsid w:val="000F22CB"/>
    <w:rsid w:val="000F305A"/>
    <w:rsid w:val="000F48B9"/>
    <w:rsid w:val="000F7C12"/>
    <w:rsid w:val="00104144"/>
    <w:rsid w:val="0010571E"/>
    <w:rsid w:val="001061AC"/>
    <w:rsid w:val="00106BA9"/>
    <w:rsid w:val="00107D1A"/>
    <w:rsid w:val="00110558"/>
    <w:rsid w:val="00110D4E"/>
    <w:rsid w:val="0011106E"/>
    <w:rsid w:val="00111A60"/>
    <w:rsid w:val="001121BB"/>
    <w:rsid w:val="0011406C"/>
    <w:rsid w:val="001143C1"/>
    <w:rsid w:val="00115637"/>
    <w:rsid w:val="00115944"/>
    <w:rsid w:val="001169C5"/>
    <w:rsid w:val="00117187"/>
    <w:rsid w:val="00117793"/>
    <w:rsid w:val="00117D34"/>
    <w:rsid w:val="001205AC"/>
    <w:rsid w:val="00121FD5"/>
    <w:rsid w:val="00122C22"/>
    <w:rsid w:val="00123301"/>
    <w:rsid w:val="00123A5A"/>
    <w:rsid w:val="001248C5"/>
    <w:rsid w:val="00126EC5"/>
    <w:rsid w:val="00126EEC"/>
    <w:rsid w:val="0012772E"/>
    <w:rsid w:val="00127FFE"/>
    <w:rsid w:val="00130826"/>
    <w:rsid w:val="001312FE"/>
    <w:rsid w:val="001314F2"/>
    <w:rsid w:val="00131A79"/>
    <w:rsid w:val="00132324"/>
    <w:rsid w:val="00133A0A"/>
    <w:rsid w:val="0013494D"/>
    <w:rsid w:val="00135477"/>
    <w:rsid w:val="001355AA"/>
    <w:rsid w:val="00135926"/>
    <w:rsid w:val="00136C73"/>
    <w:rsid w:val="0013722D"/>
    <w:rsid w:val="00137263"/>
    <w:rsid w:val="0014165C"/>
    <w:rsid w:val="00141C15"/>
    <w:rsid w:val="00141E11"/>
    <w:rsid w:val="001423A1"/>
    <w:rsid w:val="00142AE3"/>
    <w:rsid w:val="00143568"/>
    <w:rsid w:val="00144B6C"/>
    <w:rsid w:val="001463AE"/>
    <w:rsid w:val="00146751"/>
    <w:rsid w:val="00146960"/>
    <w:rsid w:val="00147ACE"/>
    <w:rsid w:val="00150F15"/>
    <w:rsid w:val="00151ADC"/>
    <w:rsid w:val="001525E6"/>
    <w:rsid w:val="00152976"/>
    <w:rsid w:val="00152C68"/>
    <w:rsid w:val="00153697"/>
    <w:rsid w:val="00155F5E"/>
    <w:rsid w:val="00156EA9"/>
    <w:rsid w:val="0016011C"/>
    <w:rsid w:val="00160330"/>
    <w:rsid w:val="0016115B"/>
    <w:rsid w:val="00162863"/>
    <w:rsid w:val="001633DF"/>
    <w:rsid w:val="00163776"/>
    <w:rsid w:val="0016433D"/>
    <w:rsid w:val="001648B4"/>
    <w:rsid w:val="00165661"/>
    <w:rsid w:val="00170E15"/>
    <w:rsid w:val="00172065"/>
    <w:rsid w:val="0017255C"/>
    <w:rsid w:val="001737C0"/>
    <w:rsid w:val="00173BF7"/>
    <w:rsid w:val="00173DCC"/>
    <w:rsid w:val="0017433C"/>
    <w:rsid w:val="00175635"/>
    <w:rsid w:val="00175CBE"/>
    <w:rsid w:val="00176A57"/>
    <w:rsid w:val="00180952"/>
    <w:rsid w:val="00182312"/>
    <w:rsid w:val="0018254F"/>
    <w:rsid w:val="00182D7F"/>
    <w:rsid w:val="00183903"/>
    <w:rsid w:val="00184BE6"/>
    <w:rsid w:val="001854CE"/>
    <w:rsid w:val="00185544"/>
    <w:rsid w:val="0018655C"/>
    <w:rsid w:val="0018788B"/>
    <w:rsid w:val="001908B2"/>
    <w:rsid w:val="00190989"/>
    <w:rsid w:val="00190A67"/>
    <w:rsid w:val="00191007"/>
    <w:rsid w:val="00191032"/>
    <w:rsid w:val="001924EC"/>
    <w:rsid w:val="001927E2"/>
    <w:rsid w:val="00193A0D"/>
    <w:rsid w:val="00194C0D"/>
    <w:rsid w:val="00194E9F"/>
    <w:rsid w:val="00195C8F"/>
    <w:rsid w:val="00196A57"/>
    <w:rsid w:val="00196DD5"/>
    <w:rsid w:val="001A0451"/>
    <w:rsid w:val="001A051B"/>
    <w:rsid w:val="001A137F"/>
    <w:rsid w:val="001A1806"/>
    <w:rsid w:val="001A3EFC"/>
    <w:rsid w:val="001A4098"/>
    <w:rsid w:val="001A4C5E"/>
    <w:rsid w:val="001A6453"/>
    <w:rsid w:val="001A6674"/>
    <w:rsid w:val="001A7FF5"/>
    <w:rsid w:val="001B0E2F"/>
    <w:rsid w:val="001B2BB2"/>
    <w:rsid w:val="001B2F4F"/>
    <w:rsid w:val="001B37F7"/>
    <w:rsid w:val="001B5147"/>
    <w:rsid w:val="001B5C82"/>
    <w:rsid w:val="001B7CE1"/>
    <w:rsid w:val="001C250C"/>
    <w:rsid w:val="001C30E7"/>
    <w:rsid w:val="001C4578"/>
    <w:rsid w:val="001C66B6"/>
    <w:rsid w:val="001C6CB0"/>
    <w:rsid w:val="001C718B"/>
    <w:rsid w:val="001C777C"/>
    <w:rsid w:val="001D1535"/>
    <w:rsid w:val="001D4929"/>
    <w:rsid w:val="001D4D1D"/>
    <w:rsid w:val="001D5FAE"/>
    <w:rsid w:val="001D6341"/>
    <w:rsid w:val="001D73C9"/>
    <w:rsid w:val="001D7EAB"/>
    <w:rsid w:val="001E0713"/>
    <w:rsid w:val="001E31B5"/>
    <w:rsid w:val="001E33C2"/>
    <w:rsid w:val="001E3459"/>
    <w:rsid w:val="001E376A"/>
    <w:rsid w:val="001E450C"/>
    <w:rsid w:val="001E4B26"/>
    <w:rsid w:val="001E4CE8"/>
    <w:rsid w:val="001E4D0F"/>
    <w:rsid w:val="001E562B"/>
    <w:rsid w:val="001E5694"/>
    <w:rsid w:val="001E59AE"/>
    <w:rsid w:val="001E77EE"/>
    <w:rsid w:val="001E7E17"/>
    <w:rsid w:val="001F2CE4"/>
    <w:rsid w:val="001F3165"/>
    <w:rsid w:val="001F425F"/>
    <w:rsid w:val="001F50C0"/>
    <w:rsid w:val="001F5447"/>
    <w:rsid w:val="001F617B"/>
    <w:rsid w:val="001F6536"/>
    <w:rsid w:val="001F6813"/>
    <w:rsid w:val="0020091A"/>
    <w:rsid w:val="00200CFC"/>
    <w:rsid w:val="002014A8"/>
    <w:rsid w:val="00202789"/>
    <w:rsid w:val="00203819"/>
    <w:rsid w:val="002073B4"/>
    <w:rsid w:val="002112B4"/>
    <w:rsid w:val="0021195D"/>
    <w:rsid w:val="00211FC8"/>
    <w:rsid w:val="002133A2"/>
    <w:rsid w:val="0021601B"/>
    <w:rsid w:val="00216ED7"/>
    <w:rsid w:val="002177A9"/>
    <w:rsid w:val="002178A9"/>
    <w:rsid w:val="0022361D"/>
    <w:rsid w:val="00225328"/>
    <w:rsid w:val="002262FB"/>
    <w:rsid w:val="002302DA"/>
    <w:rsid w:val="00230F9C"/>
    <w:rsid w:val="002315A3"/>
    <w:rsid w:val="00231D31"/>
    <w:rsid w:val="00232237"/>
    <w:rsid w:val="00232925"/>
    <w:rsid w:val="00232AEF"/>
    <w:rsid w:val="0023456E"/>
    <w:rsid w:val="00235A60"/>
    <w:rsid w:val="00235A80"/>
    <w:rsid w:val="00235EB3"/>
    <w:rsid w:val="00236956"/>
    <w:rsid w:val="00237727"/>
    <w:rsid w:val="00237AC8"/>
    <w:rsid w:val="00241E96"/>
    <w:rsid w:val="002446A4"/>
    <w:rsid w:val="00244BCE"/>
    <w:rsid w:val="00244FE9"/>
    <w:rsid w:val="00246F01"/>
    <w:rsid w:val="00247808"/>
    <w:rsid w:val="002505D7"/>
    <w:rsid w:val="00250A4F"/>
    <w:rsid w:val="0025141B"/>
    <w:rsid w:val="00260CF6"/>
    <w:rsid w:val="002616C8"/>
    <w:rsid w:val="00262C4D"/>
    <w:rsid w:val="0026302E"/>
    <w:rsid w:val="00263A1D"/>
    <w:rsid w:val="00264473"/>
    <w:rsid w:val="00264666"/>
    <w:rsid w:val="00264AB5"/>
    <w:rsid w:val="00265226"/>
    <w:rsid w:val="002654C3"/>
    <w:rsid w:val="00265794"/>
    <w:rsid w:val="002659F9"/>
    <w:rsid w:val="00267032"/>
    <w:rsid w:val="00270870"/>
    <w:rsid w:val="002716B5"/>
    <w:rsid w:val="00271D9E"/>
    <w:rsid w:val="002739DA"/>
    <w:rsid w:val="002742DB"/>
    <w:rsid w:val="00274BAB"/>
    <w:rsid w:val="00274C51"/>
    <w:rsid w:val="00276015"/>
    <w:rsid w:val="00276F03"/>
    <w:rsid w:val="002800B9"/>
    <w:rsid w:val="0028015D"/>
    <w:rsid w:val="00280D75"/>
    <w:rsid w:val="00280FFE"/>
    <w:rsid w:val="00281E93"/>
    <w:rsid w:val="00282DE6"/>
    <w:rsid w:val="00283DFC"/>
    <w:rsid w:val="00283E39"/>
    <w:rsid w:val="00284E3C"/>
    <w:rsid w:val="00284E52"/>
    <w:rsid w:val="00286AA5"/>
    <w:rsid w:val="00287EC3"/>
    <w:rsid w:val="002908FD"/>
    <w:rsid w:val="00291147"/>
    <w:rsid w:val="0029140C"/>
    <w:rsid w:val="002920AC"/>
    <w:rsid w:val="002920BF"/>
    <w:rsid w:val="002925AD"/>
    <w:rsid w:val="002950C5"/>
    <w:rsid w:val="00295A8C"/>
    <w:rsid w:val="00297120"/>
    <w:rsid w:val="00297366"/>
    <w:rsid w:val="002974F6"/>
    <w:rsid w:val="00297C17"/>
    <w:rsid w:val="002A0A81"/>
    <w:rsid w:val="002A17C3"/>
    <w:rsid w:val="002A295C"/>
    <w:rsid w:val="002A3246"/>
    <w:rsid w:val="002A36A9"/>
    <w:rsid w:val="002A627D"/>
    <w:rsid w:val="002B0882"/>
    <w:rsid w:val="002B1DD6"/>
    <w:rsid w:val="002B227C"/>
    <w:rsid w:val="002B336F"/>
    <w:rsid w:val="002B46D4"/>
    <w:rsid w:val="002B5A5F"/>
    <w:rsid w:val="002B66DA"/>
    <w:rsid w:val="002B7279"/>
    <w:rsid w:val="002C0133"/>
    <w:rsid w:val="002C0277"/>
    <w:rsid w:val="002C2407"/>
    <w:rsid w:val="002C2AD4"/>
    <w:rsid w:val="002C371F"/>
    <w:rsid w:val="002C4B4B"/>
    <w:rsid w:val="002C4C86"/>
    <w:rsid w:val="002C6982"/>
    <w:rsid w:val="002C7E16"/>
    <w:rsid w:val="002D00EF"/>
    <w:rsid w:val="002D2572"/>
    <w:rsid w:val="002D4F7A"/>
    <w:rsid w:val="002D5C81"/>
    <w:rsid w:val="002D6985"/>
    <w:rsid w:val="002D6F6E"/>
    <w:rsid w:val="002E1272"/>
    <w:rsid w:val="002E19ED"/>
    <w:rsid w:val="002E240C"/>
    <w:rsid w:val="002E3095"/>
    <w:rsid w:val="002E3A23"/>
    <w:rsid w:val="002E5D0F"/>
    <w:rsid w:val="002E6F69"/>
    <w:rsid w:val="002E74E3"/>
    <w:rsid w:val="002E7C01"/>
    <w:rsid w:val="002F1487"/>
    <w:rsid w:val="002F2853"/>
    <w:rsid w:val="002F2D50"/>
    <w:rsid w:val="002F4072"/>
    <w:rsid w:val="002F6A5C"/>
    <w:rsid w:val="0030074C"/>
    <w:rsid w:val="00303C7A"/>
    <w:rsid w:val="0030467D"/>
    <w:rsid w:val="00304769"/>
    <w:rsid w:val="00305033"/>
    <w:rsid w:val="003053CB"/>
    <w:rsid w:val="0030615A"/>
    <w:rsid w:val="00307E23"/>
    <w:rsid w:val="00310E94"/>
    <w:rsid w:val="0031131A"/>
    <w:rsid w:val="00312080"/>
    <w:rsid w:val="00312FA5"/>
    <w:rsid w:val="00314A5E"/>
    <w:rsid w:val="00314BA1"/>
    <w:rsid w:val="003157FB"/>
    <w:rsid w:val="00315AB2"/>
    <w:rsid w:val="00316A11"/>
    <w:rsid w:val="003171B7"/>
    <w:rsid w:val="0032119B"/>
    <w:rsid w:val="00321D5C"/>
    <w:rsid w:val="00322859"/>
    <w:rsid w:val="003229AE"/>
    <w:rsid w:val="00322B91"/>
    <w:rsid w:val="0032459C"/>
    <w:rsid w:val="00324984"/>
    <w:rsid w:val="003258F3"/>
    <w:rsid w:val="00325DC2"/>
    <w:rsid w:val="00327FAD"/>
    <w:rsid w:val="00331B9C"/>
    <w:rsid w:val="0033384E"/>
    <w:rsid w:val="00333EAD"/>
    <w:rsid w:val="00335590"/>
    <w:rsid w:val="003361B6"/>
    <w:rsid w:val="00336493"/>
    <w:rsid w:val="0033668C"/>
    <w:rsid w:val="00340817"/>
    <w:rsid w:val="00345981"/>
    <w:rsid w:val="0034598D"/>
    <w:rsid w:val="0035033D"/>
    <w:rsid w:val="0035077D"/>
    <w:rsid w:val="003509B4"/>
    <w:rsid w:val="00350A06"/>
    <w:rsid w:val="00350E11"/>
    <w:rsid w:val="00352520"/>
    <w:rsid w:val="00357420"/>
    <w:rsid w:val="00357D86"/>
    <w:rsid w:val="00360211"/>
    <w:rsid w:val="00361F1C"/>
    <w:rsid w:val="00362FB7"/>
    <w:rsid w:val="003652E9"/>
    <w:rsid w:val="003655B2"/>
    <w:rsid w:val="0036568C"/>
    <w:rsid w:val="00365729"/>
    <w:rsid w:val="00365750"/>
    <w:rsid w:val="0036657C"/>
    <w:rsid w:val="00366FF5"/>
    <w:rsid w:val="0036713E"/>
    <w:rsid w:val="003747C4"/>
    <w:rsid w:val="00374CE8"/>
    <w:rsid w:val="00375246"/>
    <w:rsid w:val="00375FF6"/>
    <w:rsid w:val="0037623C"/>
    <w:rsid w:val="0037665D"/>
    <w:rsid w:val="00376BAE"/>
    <w:rsid w:val="00377CB1"/>
    <w:rsid w:val="0038109A"/>
    <w:rsid w:val="0038295F"/>
    <w:rsid w:val="00382A52"/>
    <w:rsid w:val="00386745"/>
    <w:rsid w:val="00387B8E"/>
    <w:rsid w:val="00387F46"/>
    <w:rsid w:val="00390F9F"/>
    <w:rsid w:val="00391BD1"/>
    <w:rsid w:val="0039320B"/>
    <w:rsid w:val="003954E9"/>
    <w:rsid w:val="00395EA6"/>
    <w:rsid w:val="0039663F"/>
    <w:rsid w:val="00397BF6"/>
    <w:rsid w:val="003A0F6B"/>
    <w:rsid w:val="003A11C8"/>
    <w:rsid w:val="003A13D3"/>
    <w:rsid w:val="003A3E29"/>
    <w:rsid w:val="003A4161"/>
    <w:rsid w:val="003A464A"/>
    <w:rsid w:val="003A595D"/>
    <w:rsid w:val="003B1962"/>
    <w:rsid w:val="003B1D94"/>
    <w:rsid w:val="003B367E"/>
    <w:rsid w:val="003B4E45"/>
    <w:rsid w:val="003B4F3A"/>
    <w:rsid w:val="003B59DD"/>
    <w:rsid w:val="003B74AA"/>
    <w:rsid w:val="003B78D9"/>
    <w:rsid w:val="003B7C48"/>
    <w:rsid w:val="003C07A6"/>
    <w:rsid w:val="003C091F"/>
    <w:rsid w:val="003C0F3A"/>
    <w:rsid w:val="003C29D9"/>
    <w:rsid w:val="003C3366"/>
    <w:rsid w:val="003C35E2"/>
    <w:rsid w:val="003C3D29"/>
    <w:rsid w:val="003C761E"/>
    <w:rsid w:val="003D029A"/>
    <w:rsid w:val="003D05AA"/>
    <w:rsid w:val="003D0778"/>
    <w:rsid w:val="003D0F0A"/>
    <w:rsid w:val="003D118B"/>
    <w:rsid w:val="003D1353"/>
    <w:rsid w:val="003D1598"/>
    <w:rsid w:val="003D5C91"/>
    <w:rsid w:val="003E035F"/>
    <w:rsid w:val="003E18AF"/>
    <w:rsid w:val="003E2199"/>
    <w:rsid w:val="003E567C"/>
    <w:rsid w:val="003E5CF0"/>
    <w:rsid w:val="003E6947"/>
    <w:rsid w:val="003E6FD8"/>
    <w:rsid w:val="003E72FF"/>
    <w:rsid w:val="003F0043"/>
    <w:rsid w:val="003F0B3D"/>
    <w:rsid w:val="003F1367"/>
    <w:rsid w:val="003F14E2"/>
    <w:rsid w:val="003F3E08"/>
    <w:rsid w:val="003F4228"/>
    <w:rsid w:val="003F464F"/>
    <w:rsid w:val="004002E7"/>
    <w:rsid w:val="00400AB3"/>
    <w:rsid w:val="004023EE"/>
    <w:rsid w:val="00402419"/>
    <w:rsid w:val="00403DDC"/>
    <w:rsid w:val="00404E3B"/>
    <w:rsid w:val="00405F90"/>
    <w:rsid w:val="00406A29"/>
    <w:rsid w:val="0040775C"/>
    <w:rsid w:val="00412146"/>
    <w:rsid w:val="0041296E"/>
    <w:rsid w:val="00412C69"/>
    <w:rsid w:val="00412DB7"/>
    <w:rsid w:val="004138EE"/>
    <w:rsid w:val="004177DA"/>
    <w:rsid w:val="00421397"/>
    <w:rsid w:val="0042193E"/>
    <w:rsid w:val="00421EAB"/>
    <w:rsid w:val="00422313"/>
    <w:rsid w:val="00423F4D"/>
    <w:rsid w:val="00426246"/>
    <w:rsid w:val="00427122"/>
    <w:rsid w:val="004318E8"/>
    <w:rsid w:val="00431975"/>
    <w:rsid w:val="0043282F"/>
    <w:rsid w:val="00432943"/>
    <w:rsid w:val="00433E09"/>
    <w:rsid w:val="00434261"/>
    <w:rsid w:val="00434AC7"/>
    <w:rsid w:val="004357A4"/>
    <w:rsid w:val="004357B4"/>
    <w:rsid w:val="0044078C"/>
    <w:rsid w:val="004410E8"/>
    <w:rsid w:val="004440D9"/>
    <w:rsid w:val="00447DB6"/>
    <w:rsid w:val="0045072F"/>
    <w:rsid w:val="00453E00"/>
    <w:rsid w:val="00453ED0"/>
    <w:rsid w:val="00453F82"/>
    <w:rsid w:val="004573B1"/>
    <w:rsid w:val="0045759E"/>
    <w:rsid w:val="00457F35"/>
    <w:rsid w:val="004601B5"/>
    <w:rsid w:val="004603F9"/>
    <w:rsid w:val="00460913"/>
    <w:rsid w:val="00461D97"/>
    <w:rsid w:val="00461F72"/>
    <w:rsid w:val="0046203A"/>
    <w:rsid w:val="00464401"/>
    <w:rsid w:val="00464568"/>
    <w:rsid w:val="00464752"/>
    <w:rsid w:val="00465D57"/>
    <w:rsid w:val="004661CB"/>
    <w:rsid w:val="00466C62"/>
    <w:rsid w:val="004674D5"/>
    <w:rsid w:val="00467782"/>
    <w:rsid w:val="00470ED5"/>
    <w:rsid w:val="004713C9"/>
    <w:rsid w:val="0047255D"/>
    <w:rsid w:val="004729B3"/>
    <w:rsid w:val="00472AD3"/>
    <w:rsid w:val="00473F11"/>
    <w:rsid w:val="00474296"/>
    <w:rsid w:val="00474521"/>
    <w:rsid w:val="0048160B"/>
    <w:rsid w:val="00481A7A"/>
    <w:rsid w:val="00481FAA"/>
    <w:rsid w:val="004823AE"/>
    <w:rsid w:val="00482686"/>
    <w:rsid w:val="00483996"/>
    <w:rsid w:val="0048425B"/>
    <w:rsid w:val="0048690C"/>
    <w:rsid w:val="00487A28"/>
    <w:rsid w:val="00490772"/>
    <w:rsid w:val="004939BA"/>
    <w:rsid w:val="00494597"/>
    <w:rsid w:val="004945AE"/>
    <w:rsid w:val="00495CBC"/>
    <w:rsid w:val="00497E1B"/>
    <w:rsid w:val="004A080E"/>
    <w:rsid w:val="004A13B2"/>
    <w:rsid w:val="004A2819"/>
    <w:rsid w:val="004A2B90"/>
    <w:rsid w:val="004A34CF"/>
    <w:rsid w:val="004A3D1C"/>
    <w:rsid w:val="004A44CA"/>
    <w:rsid w:val="004A595A"/>
    <w:rsid w:val="004A79A1"/>
    <w:rsid w:val="004A7BC4"/>
    <w:rsid w:val="004A7D10"/>
    <w:rsid w:val="004B04DC"/>
    <w:rsid w:val="004B0907"/>
    <w:rsid w:val="004B0F82"/>
    <w:rsid w:val="004B5C64"/>
    <w:rsid w:val="004B6004"/>
    <w:rsid w:val="004B656A"/>
    <w:rsid w:val="004B7E72"/>
    <w:rsid w:val="004C0820"/>
    <w:rsid w:val="004C0CEE"/>
    <w:rsid w:val="004C3BE2"/>
    <w:rsid w:val="004C4131"/>
    <w:rsid w:val="004C5F09"/>
    <w:rsid w:val="004C6313"/>
    <w:rsid w:val="004C70E1"/>
    <w:rsid w:val="004C7248"/>
    <w:rsid w:val="004D139B"/>
    <w:rsid w:val="004D2A06"/>
    <w:rsid w:val="004D32CD"/>
    <w:rsid w:val="004D4109"/>
    <w:rsid w:val="004D47F5"/>
    <w:rsid w:val="004D4E17"/>
    <w:rsid w:val="004D4EF0"/>
    <w:rsid w:val="004D52A0"/>
    <w:rsid w:val="004D5849"/>
    <w:rsid w:val="004D5CA8"/>
    <w:rsid w:val="004D6A75"/>
    <w:rsid w:val="004D6C6E"/>
    <w:rsid w:val="004D743A"/>
    <w:rsid w:val="004D7F60"/>
    <w:rsid w:val="004E0993"/>
    <w:rsid w:val="004E292E"/>
    <w:rsid w:val="004E3EE7"/>
    <w:rsid w:val="004E71BC"/>
    <w:rsid w:val="004E76F7"/>
    <w:rsid w:val="004F0E1C"/>
    <w:rsid w:val="004F11F1"/>
    <w:rsid w:val="004F1CF9"/>
    <w:rsid w:val="004F3BAC"/>
    <w:rsid w:val="004F49EB"/>
    <w:rsid w:val="004F6B49"/>
    <w:rsid w:val="004F785D"/>
    <w:rsid w:val="00500263"/>
    <w:rsid w:val="00500BD1"/>
    <w:rsid w:val="00501798"/>
    <w:rsid w:val="00502BDB"/>
    <w:rsid w:val="00503105"/>
    <w:rsid w:val="00505979"/>
    <w:rsid w:val="00505C78"/>
    <w:rsid w:val="00505FCA"/>
    <w:rsid w:val="00506371"/>
    <w:rsid w:val="00506925"/>
    <w:rsid w:val="00506994"/>
    <w:rsid w:val="00506DAE"/>
    <w:rsid w:val="005071BA"/>
    <w:rsid w:val="00507641"/>
    <w:rsid w:val="005077BF"/>
    <w:rsid w:val="005105A6"/>
    <w:rsid w:val="005106DF"/>
    <w:rsid w:val="00511990"/>
    <w:rsid w:val="00511A32"/>
    <w:rsid w:val="00513020"/>
    <w:rsid w:val="00513026"/>
    <w:rsid w:val="005132D4"/>
    <w:rsid w:val="00515C9F"/>
    <w:rsid w:val="00516070"/>
    <w:rsid w:val="00516744"/>
    <w:rsid w:val="00516BC0"/>
    <w:rsid w:val="00520CC3"/>
    <w:rsid w:val="00520D5E"/>
    <w:rsid w:val="00521B94"/>
    <w:rsid w:val="00521D28"/>
    <w:rsid w:val="005231FA"/>
    <w:rsid w:val="005240FF"/>
    <w:rsid w:val="005258A4"/>
    <w:rsid w:val="005259E7"/>
    <w:rsid w:val="00525CC9"/>
    <w:rsid w:val="00526005"/>
    <w:rsid w:val="00526C92"/>
    <w:rsid w:val="0052767C"/>
    <w:rsid w:val="005276A7"/>
    <w:rsid w:val="005276EA"/>
    <w:rsid w:val="00527CE1"/>
    <w:rsid w:val="0053097A"/>
    <w:rsid w:val="00531640"/>
    <w:rsid w:val="00533F77"/>
    <w:rsid w:val="00535D39"/>
    <w:rsid w:val="00537A09"/>
    <w:rsid w:val="00537AA4"/>
    <w:rsid w:val="0054096A"/>
    <w:rsid w:val="00540A70"/>
    <w:rsid w:val="00540D30"/>
    <w:rsid w:val="00541890"/>
    <w:rsid w:val="005426E5"/>
    <w:rsid w:val="00543626"/>
    <w:rsid w:val="0054480C"/>
    <w:rsid w:val="005463CB"/>
    <w:rsid w:val="005464A4"/>
    <w:rsid w:val="00547132"/>
    <w:rsid w:val="005476CB"/>
    <w:rsid w:val="005479C3"/>
    <w:rsid w:val="005502A0"/>
    <w:rsid w:val="0055037E"/>
    <w:rsid w:val="00551CB7"/>
    <w:rsid w:val="00552B79"/>
    <w:rsid w:val="005535E4"/>
    <w:rsid w:val="00555D5C"/>
    <w:rsid w:val="00556E59"/>
    <w:rsid w:val="00557757"/>
    <w:rsid w:val="00557DCC"/>
    <w:rsid w:val="0056039B"/>
    <w:rsid w:val="00564CD8"/>
    <w:rsid w:val="005656D2"/>
    <w:rsid w:val="00565BBF"/>
    <w:rsid w:val="00565BCF"/>
    <w:rsid w:val="00565C30"/>
    <w:rsid w:val="0056641B"/>
    <w:rsid w:val="005668B1"/>
    <w:rsid w:val="005672A9"/>
    <w:rsid w:val="00567A2E"/>
    <w:rsid w:val="005703CA"/>
    <w:rsid w:val="0057043D"/>
    <w:rsid w:val="0057173B"/>
    <w:rsid w:val="00571849"/>
    <w:rsid w:val="005720F9"/>
    <w:rsid w:val="00572D16"/>
    <w:rsid w:val="00573137"/>
    <w:rsid w:val="00573992"/>
    <w:rsid w:val="00575526"/>
    <w:rsid w:val="0057579D"/>
    <w:rsid w:val="00576A34"/>
    <w:rsid w:val="00577A6F"/>
    <w:rsid w:val="00580B40"/>
    <w:rsid w:val="005815C9"/>
    <w:rsid w:val="00581C5E"/>
    <w:rsid w:val="00582F1C"/>
    <w:rsid w:val="005848EE"/>
    <w:rsid w:val="0058521C"/>
    <w:rsid w:val="00585F51"/>
    <w:rsid w:val="005863FA"/>
    <w:rsid w:val="00586AA9"/>
    <w:rsid w:val="00586C1D"/>
    <w:rsid w:val="0058729D"/>
    <w:rsid w:val="0059173A"/>
    <w:rsid w:val="00591D39"/>
    <w:rsid w:val="0059252C"/>
    <w:rsid w:val="00592C5B"/>
    <w:rsid w:val="00593058"/>
    <w:rsid w:val="005934DC"/>
    <w:rsid w:val="00593503"/>
    <w:rsid w:val="00595FD4"/>
    <w:rsid w:val="005A0A0D"/>
    <w:rsid w:val="005A0FD3"/>
    <w:rsid w:val="005A16B4"/>
    <w:rsid w:val="005A20AE"/>
    <w:rsid w:val="005A2E82"/>
    <w:rsid w:val="005A42CE"/>
    <w:rsid w:val="005A5087"/>
    <w:rsid w:val="005A5ABC"/>
    <w:rsid w:val="005A5C80"/>
    <w:rsid w:val="005A6752"/>
    <w:rsid w:val="005A6AD9"/>
    <w:rsid w:val="005B0326"/>
    <w:rsid w:val="005B15CD"/>
    <w:rsid w:val="005B1778"/>
    <w:rsid w:val="005B17C1"/>
    <w:rsid w:val="005B3AB1"/>
    <w:rsid w:val="005B3F39"/>
    <w:rsid w:val="005B4CB2"/>
    <w:rsid w:val="005B59D5"/>
    <w:rsid w:val="005B5D5F"/>
    <w:rsid w:val="005B6D87"/>
    <w:rsid w:val="005B730E"/>
    <w:rsid w:val="005C0C61"/>
    <w:rsid w:val="005C2665"/>
    <w:rsid w:val="005C2768"/>
    <w:rsid w:val="005C298F"/>
    <w:rsid w:val="005C2B39"/>
    <w:rsid w:val="005C3A01"/>
    <w:rsid w:val="005C3F5A"/>
    <w:rsid w:val="005C6619"/>
    <w:rsid w:val="005C7242"/>
    <w:rsid w:val="005C76BF"/>
    <w:rsid w:val="005D05E9"/>
    <w:rsid w:val="005D1145"/>
    <w:rsid w:val="005D22E0"/>
    <w:rsid w:val="005D2565"/>
    <w:rsid w:val="005D3C23"/>
    <w:rsid w:val="005D478B"/>
    <w:rsid w:val="005D578F"/>
    <w:rsid w:val="005D5BE4"/>
    <w:rsid w:val="005D5EF3"/>
    <w:rsid w:val="005D741E"/>
    <w:rsid w:val="005E0AE5"/>
    <w:rsid w:val="005E0B52"/>
    <w:rsid w:val="005E15BA"/>
    <w:rsid w:val="005E1C2E"/>
    <w:rsid w:val="005E2F7B"/>
    <w:rsid w:val="005E4CE7"/>
    <w:rsid w:val="005E57F8"/>
    <w:rsid w:val="005E6D79"/>
    <w:rsid w:val="005E7149"/>
    <w:rsid w:val="005E7CCE"/>
    <w:rsid w:val="005F1C28"/>
    <w:rsid w:val="005F20B1"/>
    <w:rsid w:val="005F257C"/>
    <w:rsid w:val="005F2792"/>
    <w:rsid w:val="005F41FA"/>
    <w:rsid w:val="005F4237"/>
    <w:rsid w:val="005F488A"/>
    <w:rsid w:val="005F52AC"/>
    <w:rsid w:val="005F54C7"/>
    <w:rsid w:val="005F558A"/>
    <w:rsid w:val="005F56C6"/>
    <w:rsid w:val="005F6AA5"/>
    <w:rsid w:val="005F6E8D"/>
    <w:rsid w:val="005F7D80"/>
    <w:rsid w:val="00600108"/>
    <w:rsid w:val="006009DD"/>
    <w:rsid w:val="006014CB"/>
    <w:rsid w:val="00602175"/>
    <w:rsid w:val="0060221F"/>
    <w:rsid w:val="00603DD0"/>
    <w:rsid w:val="00604367"/>
    <w:rsid w:val="00605415"/>
    <w:rsid w:val="00606AB8"/>
    <w:rsid w:val="006106CA"/>
    <w:rsid w:val="006106CE"/>
    <w:rsid w:val="006115B8"/>
    <w:rsid w:val="0061480C"/>
    <w:rsid w:val="00615036"/>
    <w:rsid w:val="00616C0D"/>
    <w:rsid w:val="00617867"/>
    <w:rsid w:val="00620A8B"/>
    <w:rsid w:val="006216B0"/>
    <w:rsid w:val="006235A3"/>
    <w:rsid w:val="00623746"/>
    <w:rsid w:val="00625C01"/>
    <w:rsid w:val="0062650E"/>
    <w:rsid w:val="00626D55"/>
    <w:rsid w:val="006273DB"/>
    <w:rsid w:val="0062755C"/>
    <w:rsid w:val="00630AE4"/>
    <w:rsid w:val="006323D8"/>
    <w:rsid w:val="00633858"/>
    <w:rsid w:val="006344E5"/>
    <w:rsid w:val="0063497B"/>
    <w:rsid w:val="00634F4F"/>
    <w:rsid w:val="00636CDC"/>
    <w:rsid w:val="00637E85"/>
    <w:rsid w:val="00637EC6"/>
    <w:rsid w:val="00640368"/>
    <w:rsid w:val="0064185A"/>
    <w:rsid w:val="00641916"/>
    <w:rsid w:val="006422F3"/>
    <w:rsid w:val="00642CFB"/>
    <w:rsid w:val="00643976"/>
    <w:rsid w:val="00645721"/>
    <w:rsid w:val="00645912"/>
    <w:rsid w:val="006469A5"/>
    <w:rsid w:val="00646D2E"/>
    <w:rsid w:val="00646F7B"/>
    <w:rsid w:val="00650A63"/>
    <w:rsid w:val="0065177C"/>
    <w:rsid w:val="00652356"/>
    <w:rsid w:val="00652916"/>
    <w:rsid w:val="006538C8"/>
    <w:rsid w:val="00653910"/>
    <w:rsid w:val="00656469"/>
    <w:rsid w:val="00656A90"/>
    <w:rsid w:val="00660E6E"/>
    <w:rsid w:val="00664579"/>
    <w:rsid w:val="00664EBB"/>
    <w:rsid w:val="006664E0"/>
    <w:rsid w:val="00666836"/>
    <w:rsid w:val="00671683"/>
    <w:rsid w:val="0067287B"/>
    <w:rsid w:val="00672D8D"/>
    <w:rsid w:val="0067344B"/>
    <w:rsid w:val="00674AC0"/>
    <w:rsid w:val="0067585E"/>
    <w:rsid w:val="00675A2C"/>
    <w:rsid w:val="00675AB5"/>
    <w:rsid w:val="00676034"/>
    <w:rsid w:val="006761C4"/>
    <w:rsid w:val="006761D0"/>
    <w:rsid w:val="00676292"/>
    <w:rsid w:val="006772AF"/>
    <w:rsid w:val="00677528"/>
    <w:rsid w:val="00677612"/>
    <w:rsid w:val="00677A0F"/>
    <w:rsid w:val="00677AEC"/>
    <w:rsid w:val="00680652"/>
    <w:rsid w:val="0068194C"/>
    <w:rsid w:val="00681EF8"/>
    <w:rsid w:val="0068285A"/>
    <w:rsid w:val="00682A60"/>
    <w:rsid w:val="006833E1"/>
    <w:rsid w:val="00683D37"/>
    <w:rsid w:val="00684130"/>
    <w:rsid w:val="00684AA1"/>
    <w:rsid w:val="00686FFE"/>
    <w:rsid w:val="00687435"/>
    <w:rsid w:val="00687C88"/>
    <w:rsid w:val="006902FD"/>
    <w:rsid w:val="00690B77"/>
    <w:rsid w:val="0069103B"/>
    <w:rsid w:val="00691EAC"/>
    <w:rsid w:val="006923CC"/>
    <w:rsid w:val="00692F1B"/>
    <w:rsid w:val="0069350E"/>
    <w:rsid w:val="006947E5"/>
    <w:rsid w:val="006959FA"/>
    <w:rsid w:val="00695AAF"/>
    <w:rsid w:val="006969E3"/>
    <w:rsid w:val="006973A3"/>
    <w:rsid w:val="006979E6"/>
    <w:rsid w:val="006A0215"/>
    <w:rsid w:val="006A174D"/>
    <w:rsid w:val="006A1E22"/>
    <w:rsid w:val="006A22FD"/>
    <w:rsid w:val="006A26C4"/>
    <w:rsid w:val="006A2736"/>
    <w:rsid w:val="006A34CD"/>
    <w:rsid w:val="006A446B"/>
    <w:rsid w:val="006A568F"/>
    <w:rsid w:val="006A69F3"/>
    <w:rsid w:val="006A6C3C"/>
    <w:rsid w:val="006A7363"/>
    <w:rsid w:val="006B0EE8"/>
    <w:rsid w:val="006B2566"/>
    <w:rsid w:val="006B360E"/>
    <w:rsid w:val="006B43F6"/>
    <w:rsid w:val="006B6D91"/>
    <w:rsid w:val="006C07A4"/>
    <w:rsid w:val="006C1C26"/>
    <w:rsid w:val="006C22D3"/>
    <w:rsid w:val="006C2304"/>
    <w:rsid w:val="006C2F14"/>
    <w:rsid w:val="006D063C"/>
    <w:rsid w:val="006D16D2"/>
    <w:rsid w:val="006D1C83"/>
    <w:rsid w:val="006D27E5"/>
    <w:rsid w:val="006D37F4"/>
    <w:rsid w:val="006D3BD9"/>
    <w:rsid w:val="006D3CB8"/>
    <w:rsid w:val="006D3F2D"/>
    <w:rsid w:val="006D4AC4"/>
    <w:rsid w:val="006D5A76"/>
    <w:rsid w:val="006D5B78"/>
    <w:rsid w:val="006D7B87"/>
    <w:rsid w:val="006E08C3"/>
    <w:rsid w:val="006E0B8A"/>
    <w:rsid w:val="006E2697"/>
    <w:rsid w:val="006E2D6F"/>
    <w:rsid w:val="006E32B9"/>
    <w:rsid w:val="006E3B80"/>
    <w:rsid w:val="006E3D12"/>
    <w:rsid w:val="006E549A"/>
    <w:rsid w:val="006E5C0F"/>
    <w:rsid w:val="006E654B"/>
    <w:rsid w:val="006E7BBA"/>
    <w:rsid w:val="006E7FA8"/>
    <w:rsid w:val="006F24C0"/>
    <w:rsid w:val="006F2F37"/>
    <w:rsid w:val="006F3C2B"/>
    <w:rsid w:val="006F5D11"/>
    <w:rsid w:val="006F6660"/>
    <w:rsid w:val="006F7B82"/>
    <w:rsid w:val="006F7D90"/>
    <w:rsid w:val="00702548"/>
    <w:rsid w:val="007034B0"/>
    <w:rsid w:val="00703750"/>
    <w:rsid w:val="00703E0C"/>
    <w:rsid w:val="0070403A"/>
    <w:rsid w:val="00704B98"/>
    <w:rsid w:val="00705E81"/>
    <w:rsid w:val="007068F3"/>
    <w:rsid w:val="00707370"/>
    <w:rsid w:val="00707FBB"/>
    <w:rsid w:val="007127CD"/>
    <w:rsid w:val="007130C5"/>
    <w:rsid w:val="007136FA"/>
    <w:rsid w:val="00713895"/>
    <w:rsid w:val="007153AF"/>
    <w:rsid w:val="007159C9"/>
    <w:rsid w:val="00716DED"/>
    <w:rsid w:val="00717CA6"/>
    <w:rsid w:val="00720FC5"/>
    <w:rsid w:val="00723C82"/>
    <w:rsid w:val="007242B1"/>
    <w:rsid w:val="00724B86"/>
    <w:rsid w:val="007254A2"/>
    <w:rsid w:val="00726421"/>
    <w:rsid w:val="00727336"/>
    <w:rsid w:val="0072766E"/>
    <w:rsid w:val="007277FB"/>
    <w:rsid w:val="007302FE"/>
    <w:rsid w:val="00730556"/>
    <w:rsid w:val="00732082"/>
    <w:rsid w:val="007325A0"/>
    <w:rsid w:val="00732A10"/>
    <w:rsid w:val="00733FEF"/>
    <w:rsid w:val="00733FFF"/>
    <w:rsid w:val="00735798"/>
    <w:rsid w:val="00737658"/>
    <w:rsid w:val="00737B8A"/>
    <w:rsid w:val="00740CC1"/>
    <w:rsid w:val="00743015"/>
    <w:rsid w:val="007436A5"/>
    <w:rsid w:val="007440AA"/>
    <w:rsid w:val="00744C80"/>
    <w:rsid w:val="00745D69"/>
    <w:rsid w:val="0074606A"/>
    <w:rsid w:val="00746195"/>
    <w:rsid w:val="00746269"/>
    <w:rsid w:val="00746569"/>
    <w:rsid w:val="00747613"/>
    <w:rsid w:val="00751FC6"/>
    <w:rsid w:val="0075230F"/>
    <w:rsid w:val="00752790"/>
    <w:rsid w:val="00752DC6"/>
    <w:rsid w:val="00753217"/>
    <w:rsid w:val="00753986"/>
    <w:rsid w:val="00754A0F"/>
    <w:rsid w:val="007565E5"/>
    <w:rsid w:val="0075688A"/>
    <w:rsid w:val="00761CA5"/>
    <w:rsid w:val="007633E4"/>
    <w:rsid w:val="00763B16"/>
    <w:rsid w:val="00763ED8"/>
    <w:rsid w:val="007643B0"/>
    <w:rsid w:val="00765225"/>
    <w:rsid w:val="00765CC8"/>
    <w:rsid w:val="007660E8"/>
    <w:rsid w:val="0076751D"/>
    <w:rsid w:val="007677EA"/>
    <w:rsid w:val="0076782C"/>
    <w:rsid w:val="00770ADD"/>
    <w:rsid w:val="0077232A"/>
    <w:rsid w:val="00774490"/>
    <w:rsid w:val="0077606B"/>
    <w:rsid w:val="0078111E"/>
    <w:rsid w:val="0078165D"/>
    <w:rsid w:val="00781CA5"/>
    <w:rsid w:val="007823B4"/>
    <w:rsid w:val="00782B08"/>
    <w:rsid w:val="00783631"/>
    <w:rsid w:val="0078500D"/>
    <w:rsid w:val="00785E5D"/>
    <w:rsid w:val="007907D0"/>
    <w:rsid w:val="00791233"/>
    <w:rsid w:val="00791B31"/>
    <w:rsid w:val="00793D90"/>
    <w:rsid w:val="007951F9"/>
    <w:rsid w:val="00795347"/>
    <w:rsid w:val="007974A1"/>
    <w:rsid w:val="007A0026"/>
    <w:rsid w:val="007A0848"/>
    <w:rsid w:val="007A0C1F"/>
    <w:rsid w:val="007A1508"/>
    <w:rsid w:val="007A22CC"/>
    <w:rsid w:val="007A24D2"/>
    <w:rsid w:val="007A35B2"/>
    <w:rsid w:val="007A4373"/>
    <w:rsid w:val="007A58DB"/>
    <w:rsid w:val="007A5BF2"/>
    <w:rsid w:val="007A7073"/>
    <w:rsid w:val="007A7E40"/>
    <w:rsid w:val="007A7FC0"/>
    <w:rsid w:val="007B0119"/>
    <w:rsid w:val="007B1040"/>
    <w:rsid w:val="007B17CE"/>
    <w:rsid w:val="007B1FB6"/>
    <w:rsid w:val="007B2660"/>
    <w:rsid w:val="007B4951"/>
    <w:rsid w:val="007B5021"/>
    <w:rsid w:val="007B6792"/>
    <w:rsid w:val="007B6BB5"/>
    <w:rsid w:val="007B6E37"/>
    <w:rsid w:val="007C1C07"/>
    <w:rsid w:val="007C41E5"/>
    <w:rsid w:val="007C5547"/>
    <w:rsid w:val="007C5B54"/>
    <w:rsid w:val="007C6172"/>
    <w:rsid w:val="007C7E7A"/>
    <w:rsid w:val="007D058E"/>
    <w:rsid w:val="007D0843"/>
    <w:rsid w:val="007D0DE1"/>
    <w:rsid w:val="007D1C53"/>
    <w:rsid w:val="007D3495"/>
    <w:rsid w:val="007D41B2"/>
    <w:rsid w:val="007D41CB"/>
    <w:rsid w:val="007D5C17"/>
    <w:rsid w:val="007D6C5D"/>
    <w:rsid w:val="007D7844"/>
    <w:rsid w:val="007D7EBF"/>
    <w:rsid w:val="007D7F36"/>
    <w:rsid w:val="007E15FE"/>
    <w:rsid w:val="007E195A"/>
    <w:rsid w:val="007E3411"/>
    <w:rsid w:val="007E529A"/>
    <w:rsid w:val="007E6241"/>
    <w:rsid w:val="007E6F64"/>
    <w:rsid w:val="007F0D58"/>
    <w:rsid w:val="007F0FD5"/>
    <w:rsid w:val="007F15E5"/>
    <w:rsid w:val="007F16D1"/>
    <w:rsid w:val="007F276F"/>
    <w:rsid w:val="007F2C86"/>
    <w:rsid w:val="007F37A5"/>
    <w:rsid w:val="007F3F69"/>
    <w:rsid w:val="007F4203"/>
    <w:rsid w:val="007F578D"/>
    <w:rsid w:val="007F63AE"/>
    <w:rsid w:val="007F76B3"/>
    <w:rsid w:val="00801E37"/>
    <w:rsid w:val="008025CC"/>
    <w:rsid w:val="00804C08"/>
    <w:rsid w:val="00805365"/>
    <w:rsid w:val="0080575F"/>
    <w:rsid w:val="00805D79"/>
    <w:rsid w:val="00805F2A"/>
    <w:rsid w:val="00806065"/>
    <w:rsid w:val="00806C7C"/>
    <w:rsid w:val="00810011"/>
    <w:rsid w:val="0081208A"/>
    <w:rsid w:val="0081243F"/>
    <w:rsid w:val="00813982"/>
    <w:rsid w:val="00814498"/>
    <w:rsid w:val="00815BC3"/>
    <w:rsid w:val="008161CE"/>
    <w:rsid w:val="008165AD"/>
    <w:rsid w:val="008168DA"/>
    <w:rsid w:val="0081690A"/>
    <w:rsid w:val="0081753A"/>
    <w:rsid w:val="00817729"/>
    <w:rsid w:val="008206C2"/>
    <w:rsid w:val="00821586"/>
    <w:rsid w:val="008233F3"/>
    <w:rsid w:val="00824A17"/>
    <w:rsid w:val="00824AE3"/>
    <w:rsid w:val="00826458"/>
    <w:rsid w:val="008302F8"/>
    <w:rsid w:val="0083054C"/>
    <w:rsid w:val="00830719"/>
    <w:rsid w:val="008315EC"/>
    <w:rsid w:val="008316D2"/>
    <w:rsid w:val="00832078"/>
    <w:rsid w:val="00832EA1"/>
    <w:rsid w:val="00833426"/>
    <w:rsid w:val="00833F8B"/>
    <w:rsid w:val="00834023"/>
    <w:rsid w:val="00834811"/>
    <w:rsid w:val="00835309"/>
    <w:rsid w:val="00835DE4"/>
    <w:rsid w:val="00837279"/>
    <w:rsid w:val="0083768A"/>
    <w:rsid w:val="00840453"/>
    <w:rsid w:val="00841873"/>
    <w:rsid w:val="00841885"/>
    <w:rsid w:val="00843301"/>
    <w:rsid w:val="008446C7"/>
    <w:rsid w:val="00847576"/>
    <w:rsid w:val="00847A75"/>
    <w:rsid w:val="008522D0"/>
    <w:rsid w:val="0085290D"/>
    <w:rsid w:val="0085347A"/>
    <w:rsid w:val="0085357E"/>
    <w:rsid w:val="00853CBA"/>
    <w:rsid w:val="00855A76"/>
    <w:rsid w:val="00857074"/>
    <w:rsid w:val="0086093E"/>
    <w:rsid w:val="00862D5B"/>
    <w:rsid w:val="008632C0"/>
    <w:rsid w:val="00863B0A"/>
    <w:rsid w:val="00865508"/>
    <w:rsid w:val="00865D9B"/>
    <w:rsid w:val="00865FB1"/>
    <w:rsid w:val="00866292"/>
    <w:rsid w:val="00866B3D"/>
    <w:rsid w:val="00866F81"/>
    <w:rsid w:val="008704D9"/>
    <w:rsid w:val="00870CAB"/>
    <w:rsid w:val="00871E25"/>
    <w:rsid w:val="0087236F"/>
    <w:rsid w:val="00872A42"/>
    <w:rsid w:val="00872A8A"/>
    <w:rsid w:val="00872EF8"/>
    <w:rsid w:val="008761E7"/>
    <w:rsid w:val="008768F6"/>
    <w:rsid w:val="00876ED0"/>
    <w:rsid w:val="00877977"/>
    <w:rsid w:val="00877A7D"/>
    <w:rsid w:val="00880467"/>
    <w:rsid w:val="00880EC4"/>
    <w:rsid w:val="00881445"/>
    <w:rsid w:val="008818B1"/>
    <w:rsid w:val="00884AE8"/>
    <w:rsid w:val="0088569F"/>
    <w:rsid w:val="00885E0F"/>
    <w:rsid w:val="00886751"/>
    <w:rsid w:val="00887480"/>
    <w:rsid w:val="0088763A"/>
    <w:rsid w:val="00890E29"/>
    <w:rsid w:val="00891ED4"/>
    <w:rsid w:val="00893775"/>
    <w:rsid w:val="00893A37"/>
    <w:rsid w:val="0089423C"/>
    <w:rsid w:val="008942B5"/>
    <w:rsid w:val="008960F3"/>
    <w:rsid w:val="008967E6"/>
    <w:rsid w:val="008A0369"/>
    <w:rsid w:val="008A14CD"/>
    <w:rsid w:val="008A1B55"/>
    <w:rsid w:val="008A295C"/>
    <w:rsid w:val="008A2B85"/>
    <w:rsid w:val="008A5464"/>
    <w:rsid w:val="008A5B60"/>
    <w:rsid w:val="008A667C"/>
    <w:rsid w:val="008A689D"/>
    <w:rsid w:val="008A7834"/>
    <w:rsid w:val="008B2AE3"/>
    <w:rsid w:val="008B2EA7"/>
    <w:rsid w:val="008B3C6B"/>
    <w:rsid w:val="008B61E6"/>
    <w:rsid w:val="008B6344"/>
    <w:rsid w:val="008B6D19"/>
    <w:rsid w:val="008B70FA"/>
    <w:rsid w:val="008B7210"/>
    <w:rsid w:val="008C0176"/>
    <w:rsid w:val="008C09CB"/>
    <w:rsid w:val="008C0C6C"/>
    <w:rsid w:val="008C0D79"/>
    <w:rsid w:val="008C0EE0"/>
    <w:rsid w:val="008C125C"/>
    <w:rsid w:val="008C2043"/>
    <w:rsid w:val="008C47AD"/>
    <w:rsid w:val="008C6574"/>
    <w:rsid w:val="008C6B01"/>
    <w:rsid w:val="008D03F5"/>
    <w:rsid w:val="008D0ED2"/>
    <w:rsid w:val="008D39EE"/>
    <w:rsid w:val="008D53D6"/>
    <w:rsid w:val="008D6A45"/>
    <w:rsid w:val="008D6ABE"/>
    <w:rsid w:val="008D7523"/>
    <w:rsid w:val="008E09DF"/>
    <w:rsid w:val="008E0B83"/>
    <w:rsid w:val="008E18EB"/>
    <w:rsid w:val="008E21AF"/>
    <w:rsid w:val="008E28B8"/>
    <w:rsid w:val="008E31A2"/>
    <w:rsid w:val="008E3F4A"/>
    <w:rsid w:val="008E484F"/>
    <w:rsid w:val="008E4EEE"/>
    <w:rsid w:val="008E5D81"/>
    <w:rsid w:val="008E737A"/>
    <w:rsid w:val="008E7B2C"/>
    <w:rsid w:val="008F01FD"/>
    <w:rsid w:val="008F09E6"/>
    <w:rsid w:val="008F0C81"/>
    <w:rsid w:val="008F151C"/>
    <w:rsid w:val="008F1720"/>
    <w:rsid w:val="008F2D78"/>
    <w:rsid w:val="008F2E06"/>
    <w:rsid w:val="008F2E3A"/>
    <w:rsid w:val="008F2EB7"/>
    <w:rsid w:val="008F58AD"/>
    <w:rsid w:val="008F6BB0"/>
    <w:rsid w:val="008F6BE3"/>
    <w:rsid w:val="008F75AE"/>
    <w:rsid w:val="008F7A0D"/>
    <w:rsid w:val="008F7E5F"/>
    <w:rsid w:val="008F7EDA"/>
    <w:rsid w:val="00901D8A"/>
    <w:rsid w:val="00902B2B"/>
    <w:rsid w:val="00902D1A"/>
    <w:rsid w:val="0090319F"/>
    <w:rsid w:val="00903632"/>
    <w:rsid w:val="0090407F"/>
    <w:rsid w:val="0090518E"/>
    <w:rsid w:val="009059F6"/>
    <w:rsid w:val="00906117"/>
    <w:rsid w:val="009064C1"/>
    <w:rsid w:val="009064DF"/>
    <w:rsid w:val="00906C23"/>
    <w:rsid w:val="00907D08"/>
    <w:rsid w:val="009105F4"/>
    <w:rsid w:val="00910A3C"/>
    <w:rsid w:val="00911540"/>
    <w:rsid w:val="00912A0E"/>
    <w:rsid w:val="00912D35"/>
    <w:rsid w:val="009140DA"/>
    <w:rsid w:val="00914C3B"/>
    <w:rsid w:val="0091570C"/>
    <w:rsid w:val="00915AFE"/>
    <w:rsid w:val="009179CC"/>
    <w:rsid w:val="00922BB4"/>
    <w:rsid w:val="00924452"/>
    <w:rsid w:val="00925FF5"/>
    <w:rsid w:val="009260E3"/>
    <w:rsid w:val="00926C02"/>
    <w:rsid w:val="0093008F"/>
    <w:rsid w:val="00932DD0"/>
    <w:rsid w:val="00933469"/>
    <w:rsid w:val="00933652"/>
    <w:rsid w:val="009342DC"/>
    <w:rsid w:val="00936FAB"/>
    <w:rsid w:val="00937426"/>
    <w:rsid w:val="00937865"/>
    <w:rsid w:val="00937CD8"/>
    <w:rsid w:val="0094165F"/>
    <w:rsid w:val="00943D56"/>
    <w:rsid w:val="00945B37"/>
    <w:rsid w:val="00945F00"/>
    <w:rsid w:val="00946120"/>
    <w:rsid w:val="00950748"/>
    <w:rsid w:val="009508CD"/>
    <w:rsid w:val="00950DFC"/>
    <w:rsid w:val="00950F19"/>
    <w:rsid w:val="00951428"/>
    <w:rsid w:val="0095190E"/>
    <w:rsid w:val="0095307D"/>
    <w:rsid w:val="00953B8D"/>
    <w:rsid w:val="00953BDE"/>
    <w:rsid w:val="0095433F"/>
    <w:rsid w:val="009566AE"/>
    <w:rsid w:val="00957BA4"/>
    <w:rsid w:val="00957E3E"/>
    <w:rsid w:val="0096108E"/>
    <w:rsid w:val="009622AF"/>
    <w:rsid w:val="00963E4F"/>
    <w:rsid w:val="00965727"/>
    <w:rsid w:val="00965C45"/>
    <w:rsid w:val="00965C5F"/>
    <w:rsid w:val="00965F1D"/>
    <w:rsid w:val="00966DC0"/>
    <w:rsid w:val="00966E1C"/>
    <w:rsid w:val="00967482"/>
    <w:rsid w:val="00967508"/>
    <w:rsid w:val="00972303"/>
    <w:rsid w:val="00972C6A"/>
    <w:rsid w:val="00972FD3"/>
    <w:rsid w:val="009736CD"/>
    <w:rsid w:val="00973E52"/>
    <w:rsid w:val="00974B6C"/>
    <w:rsid w:val="009801FC"/>
    <w:rsid w:val="009808BC"/>
    <w:rsid w:val="00981DF2"/>
    <w:rsid w:val="0098423F"/>
    <w:rsid w:val="009848B1"/>
    <w:rsid w:val="00984BF5"/>
    <w:rsid w:val="0098579B"/>
    <w:rsid w:val="009867E9"/>
    <w:rsid w:val="0098734D"/>
    <w:rsid w:val="00987BA3"/>
    <w:rsid w:val="00987DAE"/>
    <w:rsid w:val="00991320"/>
    <w:rsid w:val="0099193D"/>
    <w:rsid w:val="009934AE"/>
    <w:rsid w:val="009937FF"/>
    <w:rsid w:val="00995126"/>
    <w:rsid w:val="009966AD"/>
    <w:rsid w:val="00996B37"/>
    <w:rsid w:val="009976F1"/>
    <w:rsid w:val="009A01E8"/>
    <w:rsid w:val="009A2E91"/>
    <w:rsid w:val="009A334B"/>
    <w:rsid w:val="009A3D42"/>
    <w:rsid w:val="009A5E2C"/>
    <w:rsid w:val="009A5EA5"/>
    <w:rsid w:val="009A6080"/>
    <w:rsid w:val="009A615D"/>
    <w:rsid w:val="009A61F4"/>
    <w:rsid w:val="009A68D2"/>
    <w:rsid w:val="009A6A3E"/>
    <w:rsid w:val="009A6BE6"/>
    <w:rsid w:val="009B145B"/>
    <w:rsid w:val="009B3E2C"/>
    <w:rsid w:val="009B4D78"/>
    <w:rsid w:val="009B500B"/>
    <w:rsid w:val="009B70EC"/>
    <w:rsid w:val="009C3A51"/>
    <w:rsid w:val="009C6A43"/>
    <w:rsid w:val="009C6C1E"/>
    <w:rsid w:val="009C7667"/>
    <w:rsid w:val="009D318A"/>
    <w:rsid w:val="009D4CFB"/>
    <w:rsid w:val="009D5033"/>
    <w:rsid w:val="009D5B46"/>
    <w:rsid w:val="009D60E1"/>
    <w:rsid w:val="009D6833"/>
    <w:rsid w:val="009D7267"/>
    <w:rsid w:val="009E0FDB"/>
    <w:rsid w:val="009E150F"/>
    <w:rsid w:val="009E1C6E"/>
    <w:rsid w:val="009E1D30"/>
    <w:rsid w:val="009E1E2A"/>
    <w:rsid w:val="009E2293"/>
    <w:rsid w:val="009E288D"/>
    <w:rsid w:val="009E2E67"/>
    <w:rsid w:val="009E3CD3"/>
    <w:rsid w:val="009E4AD4"/>
    <w:rsid w:val="009E5176"/>
    <w:rsid w:val="009E5E40"/>
    <w:rsid w:val="009E608D"/>
    <w:rsid w:val="009E7079"/>
    <w:rsid w:val="009F0197"/>
    <w:rsid w:val="009F0230"/>
    <w:rsid w:val="009F02B4"/>
    <w:rsid w:val="009F0D99"/>
    <w:rsid w:val="009F1F81"/>
    <w:rsid w:val="009F3471"/>
    <w:rsid w:val="009F3AAB"/>
    <w:rsid w:val="009F4026"/>
    <w:rsid w:val="009F45B0"/>
    <w:rsid w:val="009F47CD"/>
    <w:rsid w:val="009F4C7D"/>
    <w:rsid w:val="009F4DC4"/>
    <w:rsid w:val="009F54A3"/>
    <w:rsid w:val="009F5BC2"/>
    <w:rsid w:val="009F63B1"/>
    <w:rsid w:val="00A01266"/>
    <w:rsid w:val="00A0194E"/>
    <w:rsid w:val="00A01B60"/>
    <w:rsid w:val="00A02B48"/>
    <w:rsid w:val="00A02C28"/>
    <w:rsid w:val="00A049D8"/>
    <w:rsid w:val="00A05B03"/>
    <w:rsid w:val="00A064E4"/>
    <w:rsid w:val="00A06C56"/>
    <w:rsid w:val="00A071AA"/>
    <w:rsid w:val="00A13F22"/>
    <w:rsid w:val="00A156AA"/>
    <w:rsid w:val="00A15960"/>
    <w:rsid w:val="00A15B03"/>
    <w:rsid w:val="00A15B96"/>
    <w:rsid w:val="00A15D5D"/>
    <w:rsid w:val="00A1675B"/>
    <w:rsid w:val="00A16D49"/>
    <w:rsid w:val="00A2021F"/>
    <w:rsid w:val="00A20BCD"/>
    <w:rsid w:val="00A20F6D"/>
    <w:rsid w:val="00A22466"/>
    <w:rsid w:val="00A2309F"/>
    <w:rsid w:val="00A241E9"/>
    <w:rsid w:val="00A254C8"/>
    <w:rsid w:val="00A25F64"/>
    <w:rsid w:val="00A275F1"/>
    <w:rsid w:val="00A2798F"/>
    <w:rsid w:val="00A27F5F"/>
    <w:rsid w:val="00A30ECC"/>
    <w:rsid w:val="00A3108B"/>
    <w:rsid w:val="00A3264C"/>
    <w:rsid w:val="00A32813"/>
    <w:rsid w:val="00A32CAA"/>
    <w:rsid w:val="00A34D37"/>
    <w:rsid w:val="00A35F55"/>
    <w:rsid w:val="00A360B5"/>
    <w:rsid w:val="00A36D45"/>
    <w:rsid w:val="00A376E7"/>
    <w:rsid w:val="00A41013"/>
    <w:rsid w:val="00A411AB"/>
    <w:rsid w:val="00A418AB"/>
    <w:rsid w:val="00A428A4"/>
    <w:rsid w:val="00A43521"/>
    <w:rsid w:val="00A4506D"/>
    <w:rsid w:val="00A45A94"/>
    <w:rsid w:val="00A45BAE"/>
    <w:rsid w:val="00A46A70"/>
    <w:rsid w:val="00A46C4A"/>
    <w:rsid w:val="00A50EA9"/>
    <w:rsid w:val="00A53170"/>
    <w:rsid w:val="00A545C5"/>
    <w:rsid w:val="00A551DA"/>
    <w:rsid w:val="00A554CB"/>
    <w:rsid w:val="00A55719"/>
    <w:rsid w:val="00A56EEE"/>
    <w:rsid w:val="00A5720C"/>
    <w:rsid w:val="00A57420"/>
    <w:rsid w:val="00A60097"/>
    <w:rsid w:val="00A6239D"/>
    <w:rsid w:val="00A627E6"/>
    <w:rsid w:val="00A62A21"/>
    <w:rsid w:val="00A63EC5"/>
    <w:rsid w:val="00A64E57"/>
    <w:rsid w:val="00A65265"/>
    <w:rsid w:val="00A65267"/>
    <w:rsid w:val="00A661B8"/>
    <w:rsid w:val="00A667F7"/>
    <w:rsid w:val="00A66802"/>
    <w:rsid w:val="00A66CD0"/>
    <w:rsid w:val="00A7147F"/>
    <w:rsid w:val="00A747D1"/>
    <w:rsid w:val="00A75542"/>
    <w:rsid w:val="00A7700A"/>
    <w:rsid w:val="00A7705B"/>
    <w:rsid w:val="00A806F1"/>
    <w:rsid w:val="00A80914"/>
    <w:rsid w:val="00A813DE"/>
    <w:rsid w:val="00A83F54"/>
    <w:rsid w:val="00A84DCF"/>
    <w:rsid w:val="00A86C59"/>
    <w:rsid w:val="00A86FAD"/>
    <w:rsid w:val="00A871FC"/>
    <w:rsid w:val="00A873EE"/>
    <w:rsid w:val="00A9004F"/>
    <w:rsid w:val="00A90C1E"/>
    <w:rsid w:val="00A9120C"/>
    <w:rsid w:val="00A92BCD"/>
    <w:rsid w:val="00A93136"/>
    <w:rsid w:val="00A937BD"/>
    <w:rsid w:val="00A93FA2"/>
    <w:rsid w:val="00A94344"/>
    <w:rsid w:val="00A94503"/>
    <w:rsid w:val="00A96A17"/>
    <w:rsid w:val="00AA0BE2"/>
    <w:rsid w:val="00AA1784"/>
    <w:rsid w:val="00AA2AE5"/>
    <w:rsid w:val="00AA3255"/>
    <w:rsid w:val="00AA47D1"/>
    <w:rsid w:val="00AA4FC6"/>
    <w:rsid w:val="00AA555F"/>
    <w:rsid w:val="00AA6477"/>
    <w:rsid w:val="00AA7E54"/>
    <w:rsid w:val="00AB0055"/>
    <w:rsid w:val="00AB166C"/>
    <w:rsid w:val="00AB2F9C"/>
    <w:rsid w:val="00AB4467"/>
    <w:rsid w:val="00AB49A8"/>
    <w:rsid w:val="00AB5B61"/>
    <w:rsid w:val="00AB7440"/>
    <w:rsid w:val="00AC0D5E"/>
    <w:rsid w:val="00AC291C"/>
    <w:rsid w:val="00AC403D"/>
    <w:rsid w:val="00AC41A7"/>
    <w:rsid w:val="00AC45BF"/>
    <w:rsid w:val="00AC467E"/>
    <w:rsid w:val="00AC6C0D"/>
    <w:rsid w:val="00AC6F8A"/>
    <w:rsid w:val="00AC7894"/>
    <w:rsid w:val="00AC78AE"/>
    <w:rsid w:val="00AD012B"/>
    <w:rsid w:val="00AD06C2"/>
    <w:rsid w:val="00AD1623"/>
    <w:rsid w:val="00AD24E5"/>
    <w:rsid w:val="00AD3511"/>
    <w:rsid w:val="00AD3A8A"/>
    <w:rsid w:val="00AD3D41"/>
    <w:rsid w:val="00AD5002"/>
    <w:rsid w:val="00AD60A3"/>
    <w:rsid w:val="00AD6B7E"/>
    <w:rsid w:val="00AD73FA"/>
    <w:rsid w:val="00AD77D4"/>
    <w:rsid w:val="00AD7B81"/>
    <w:rsid w:val="00AE1A95"/>
    <w:rsid w:val="00AE36A1"/>
    <w:rsid w:val="00AE3A66"/>
    <w:rsid w:val="00AE3C6F"/>
    <w:rsid w:val="00AE4357"/>
    <w:rsid w:val="00AE4E68"/>
    <w:rsid w:val="00AE5808"/>
    <w:rsid w:val="00AE66AA"/>
    <w:rsid w:val="00AE76EC"/>
    <w:rsid w:val="00AF113B"/>
    <w:rsid w:val="00AF1A61"/>
    <w:rsid w:val="00AF1C8F"/>
    <w:rsid w:val="00AF2544"/>
    <w:rsid w:val="00AF278C"/>
    <w:rsid w:val="00AF50BE"/>
    <w:rsid w:val="00AF5252"/>
    <w:rsid w:val="00AF579D"/>
    <w:rsid w:val="00AF5A10"/>
    <w:rsid w:val="00AF6A5E"/>
    <w:rsid w:val="00AF77BA"/>
    <w:rsid w:val="00B03400"/>
    <w:rsid w:val="00B03F23"/>
    <w:rsid w:val="00B04312"/>
    <w:rsid w:val="00B04612"/>
    <w:rsid w:val="00B0490A"/>
    <w:rsid w:val="00B058F0"/>
    <w:rsid w:val="00B06BFD"/>
    <w:rsid w:val="00B0784C"/>
    <w:rsid w:val="00B07A88"/>
    <w:rsid w:val="00B10D8A"/>
    <w:rsid w:val="00B11137"/>
    <w:rsid w:val="00B12217"/>
    <w:rsid w:val="00B12271"/>
    <w:rsid w:val="00B130F3"/>
    <w:rsid w:val="00B132B7"/>
    <w:rsid w:val="00B135F9"/>
    <w:rsid w:val="00B138AC"/>
    <w:rsid w:val="00B13AF6"/>
    <w:rsid w:val="00B13DD9"/>
    <w:rsid w:val="00B145C1"/>
    <w:rsid w:val="00B14AAB"/>
    <w:rsid w:val="00B14C6D"/>
    <w:rsid w:val="00B14D75"/>
    <w:rsid w:val="00B14EBC"/>
    <w:rsid w:val="00B1591A"/>
    <w:rsid w:val="00B15966"/>
    <w:rsid w:val="00B162F9"/>
    <w:rsid w:val="00B20ACF"/>
    <w:rsid w:val="00B23583"/>
    <w:rsid w:val="00B23E51"/>
    <w:rsid w:val="00B25870"/>
    <w:rsid w:val="00B26273"/>
    <w:rsid w:val="00B300B7"/>
    <w:rsid w:val="00B30BCB"/>
    <w:rsid w:val="00B3118F"/>
    <w:rsid w:val="00B316C2"/>
    <w:rsid w:val="00B32000"/>
    <w:rsid w:val="00B32622"/>
    <w:rsid w:val="00B32FCA"/>
    <w:rsid w:val="00B33771"/>
    <w:rsid w:val="00B33D5C"/>
    <w:rsid w:val="00B34535"/>
    <w:rsid w:val="00B3697B"/>
    <w:rsid w:val="00B36ED4"/>
    <w:rsid w:val="00B4094E"/>
    <w:rsid w:val="00B41A64"/>
    <w:rsid w:val="00B41C9A"/>
    <w:rsid w:val="00B421EE"/>
    <w:rsid w:val="00B42F43"/>
    <w:rsid w:val="00B42F60"/>
    <w:rsid w:val="00B45038"/>
    <w:rsid w:val="00B45A54"/>
    <w:rsid w:val="00B45EC5"/>
    <w:rsid w:val="00B47692"/>
    <w:rsid w:val="00B50B0E"/>
    <w:rsid w:val="00B50DD2"/>
    <w:rsid w:val="00B519AE"/>
    <w:rsid w:val="00B51C51"/>
    <w:rsid w:val="00B52D76"/>
    <w:rsid w:val="00B53465"/>
    <w:rsid w:val="00B53F67"/>
    <w:rsid w:val="00B55637"/>
    <w:rsid w:val="00B55EA7"/>
    <w:rsid w:val="00B5731E"/>
    <w:rsid w:val="00B605A8"/>
    <w:rsid w:val="00B60714"/>
    <w:rsid w:val="00B61CD3"/>
    <w:rsid w:val="00B6239B"/>
    <w:rsid w:val="00B63903"/>
    <w:rsid w:val="00B64EFD"/>
    <w:rsid w:val="00B65A08"/>
    <w:rsid w:val="00B66AA2"/>
    <w:rsid w:val="00B66FB6"/>
    <w:rsid w:val="00B67169"/>
    <w:rsid w:val="00B70089"/>
    <w:rsid w:val="00B72371"/>
    <w:rsid w:val="00B73431"/>
    <w:rsid w:val="00B74071"/>
    <w:rsid w:val="00B7428B"/>
    <w:rsid w:val="00B75415"/>
    <w:rsid w:val="00B7565F"/>
    <w:rsid w:val="00B75C96"/>
    <w:rsid w:val="00B7772C"/>
    <w:rsid w:val="00B77877"/>
    <w:rsid w:val="00B77936"/>
    <w:rsid w:val="00B77D1D"/>
    <w:rsid w:val="00B814C7"/>
    <w:rsid w:val="00B8181A"/>
    <w:rsid w:val="00B820D6"/>
    <w:rsid w:val="00B82949"/>
    <w:rsid w:val="00B83229"/>
    <w:rsid w:val="00B85CF6"/>
    <w:rsid w:val="00B902CA"/>
    <w:rsid w:val="00B910B5"/>
    <w:rsid w:val="00B92F50"/>
    <w:rsid w:val="00B9320D"/>
    <w:rsid w:val="00B94FDD"/>
    <w:rsid w:val="00B96DA1"/>
    <w:rsid w:val="00B9797E"/>
    <w:rsid w:val="00BA006A"/>
    <w:rsid w:val="00BA075C"/>
    <w:rsid w:val="00BA0F50"/>
    <w:rsid w:val="00BA10DF"/>
    <w:rsid w:val="00BA1440"/>
    <w:rsid w:val="00BA1A65"/>
    <w:rsid w:val="00BA2263"/>
    <w:rsid w:val="00BA23CA"/>
    <w:rsid w:val="00BA2BBA"/>
    <w:rsid w:val="00BA3378"/>
    <w:rsid w:val="00BA3521"/>
    <w:rsid w:val="00BA3C63"/>
    <w:rsid w:val="00BA42C5"/>
    <w:rsid w:val="00BA55C3"/>
    <w:rsid w:val="00BA5C2E"/>
    <w:rsid w:val="00BA67DB"/>
    <w:rsid w:val="00BB0214"/>
    <w:rsid w:val="00BB044F"/>
    <w:rsid w:val="00BB2C5B"/>
    <w:rsid w:val="00BB368C"/>
    <w:rsid w:val="00BB387F"/>
    <w:rsid w:val="00BB3ECD"/>
    <w:rsid w:val="00BB4320"/>
    <w:rsid w:val="00BB5C4F"/>
    <w:rsid w:val="00BB66D9"/>
    <w:rsid w:val="00BB71F2"/>
    <w:rsid w:val="00BB7335"/>
    <w:rsid w:val="00BC0CCF"/>
    <w:rsid w:val="00BC1E9A"/>
    <w:rsid w:val="00BC226D"/>
    <w:rsid w:val="00BC28D7"/>
    <w:rsid w:val="00BC34C3"/>
    <w:rsid w:val="00BC3D71"/>
    <w:rsid w:val="00BC3E24"/>
    <w:rsid w:val="00BC4034"/>
    <w:rsid w:val="00BC721B"/>
    <w:rsid w:val="00BD1DF2"/>
    <w:rsid w:val="00BD2059"/>
    <w:rsid w:val="00BD36ED"/>
    <w:rsid w:val="00BD4431"/>
    <w:rsid w:val="00BD6089"/>
    <w:rsid w:val="00BD7450"/>
    <w:rsid w:val="00BD7E24"/>
    <w:rsid w:val="00BE06E1"/>
    <w:rsid w:val="00BE10D6"/>
    <w:rsid w:val="00BE1187"/>
    <w:rsid w:val="00BE1AE9"/>
    <w:rsid w:val="00BE2BBA"/>
    <w:rsid w:val="00BE2FAC"/>
    <w:rsid w:val="00BE5228"/>
    <w:rsid w:val="00BE5923"/>
    <w:rsid w:val="00BE5A10"/>
    <w:rsid w:val="00BE6475"/>
    <w:rsid w:val="00BF3581"/>
    <w:rsid w:val="00BF43DF"/>
    <w:rsid w:val="00BF46DC"/>
    <w:rsid w:val="00BF6E3A"/>
    <w:rsid w:val="00C0011A"/>
    <w:rsid w:val="00C00369"/>
    <w:rsid w:val="00C01820"/>
    <w:rsid w:val="00C01863"/>
    <w:rsid w:val="00C01D5A"/>
    <w:rsid w:val="00C02763"/>
    <w:rsid w:val="00C04738"/>
    <w:rsid w:val="00C0530C"/>
    <w:rsid w:val="00C05809"/>
    <w:rsid w:val="00C05C61"/>
    <w:rsid w:val="00C075D8"/>
    <w:rsid w:val="00C107ED"/>
    <w:rsid w:val="00C108A8"/>
    <w:rsid w:val="00C112A4"/>
    <w:rsid w:val="00C112FC"/>
    <w:rsid w:val="00C1225D"/>
    <w:rsid w:val="00C128BB"/>
    <w:rsid w:val="00C12C59"/>
    <w:rsid w:val="00C13880"/>
    <w:rsid w:val="00C1392D"/>
    <w:rsid w:val="00C13BD7"/>
    <w:rsid w:val="00C14452"/>
    <w:rsid w:val="00C1477A"/>
    <w:rsid w:val="00C15166"/>
    <w:rsid w:val="00C1715D"/>
    <w:rsid w:val="00C176BC"/>
    <w:rsid w:val="00C1777C"/>
    <w:rsid w:val="00C17991"/>
    <w:rsid w:val="00C20226"/>
    <w:rsid w:val="00C20C4F"/>
    <w:rsid w:val="00C212B1"/>
    <w:rsid w:val="00C215B8"/>
    <w:rsid w:val="00C236FF"/>
    <w:rsid w:val="00C23B63"/>
    <w:rsid w:val="00C24A84"/>
    <w:rsid w:val="00C260CE"/>
    <w:rsid w:val="00C27388"/>
    <w:rsid w:val="00C27FCF"/>
    <w:rsid w:val="00C30151"/>
    <w:rsid w:val="00C306CF"/>
    <w:rsid w:val="00C30E98"/>
    <w:rsid w:val="00C3148A"/>
    <w:rsid w:val="00C31BBD"/>
    <w:rsid w:val="00C3616F"/>
    <w:rsid w:val="00C365EB"/>
    <w:rsid w:val="00C365FF"/>
    <w:rsid w:val="00C4044E"/>
    <w:rsid w:val="00C40ECF"/>
    <w:rsid w:val="00C4105B"/>
    <w:rsid w:val="00C41CDD"/>
    <w:rsid w:val="00C42356"/>
    <w:rsid w:val="00C424A5"/>
    <w:rsid w:val="00C42A6B"/>
    <w:rsid w:val="00C43294"/>
    <w:rsid w:val="00C43E94"/>
    <w:rsid w:val="00C440AF"/>
    <w:rsid w:val="00C44673"/>
    <w:rsid w:val="00C4502D"/>
    <w:rsid w:val="00C454D4"/>
    <w:rsid w:val="00C46E70"/>
    <w:rsid w:val="00C5026D"/>
    <w:rsid w:val="00C502A0"/>
    <w:rsid w:val="00C509D5"/>
    <w:rsid w:val="00C51FC3"/>
    <w:rsid w:val="00C52241"/>
    <w:rsid w:val="00C52B37"/>
    <w:rsid w:val="00C52DE2"/>
    <w:rsid w:val="00C53B3A"/>
    <w:rsid w:val="00C54242"/>
    <w:rsid w:val="00C54298"/>
    <w:rsid w:val="00C54634"/>
    <w:rsid w:val="00C546B7"/>
    <w:rsid w:val="00C54AE9"/>
    <w:rsid w:val="00C559A6"/>
    <w:rsid w:val="00C55E29"/>
    <w:rsid w:val="00C5670B"/>
    <w:rsid w:val="00C5698D"/>
    <w:rsid w:val="00C569A9"/>
    <w:rsid w:val="00C612E4"/>
    <w:rsid w:val="00C61D79"/>
    <w:rsid w:val="00C624A3"/>
    <w:rsid w:val="00C625B1"/>
    <w:rsid w:val="00C62780"/>
    <w:rsid w:val="00C62AF5"/>
    <w:rsid w:val="00C65A25"/>
    <w:rsid w:val="00C674D4"/>
    <w:rsid w:val="00C70B71"/>
    <w:rsid w:val="00C729B1"/>
    <w:rsid w:val="00C73EDC"/>
    <w:rsid w:val="00C74CBA"/>
    <w:rsid w:val="00C74D78"/>
    <w:rsid w:val="00C7687D"/>
    <w:rsid w:val="00C77B76"/>
    <w:rsid w:val="00C801AE"/>
    <w:rsid w:val="00C810C5"/>
    <w:rsid w:val="00C853F1"/>
    <w:rsid w:val="00C860AA"/>
    <w:rsid w:val="00C92459"/>
    <w:rsid w:val="00C954DB"/>
    <w:rsid w:val="00C962DA"/>
    <w:rsid w:val="00CA029D"/>
    <w:rsid w:val="00CA077F"/>
    <w:rsid w:val="00CA15D2"/>
    <w:rsid w:val="00CA232C"/>
    <w:rsid w:val="00CA599D"/>
    <w:rsid w:val="00CA6207"/>
    <w:rsid w:val="00CA7314"/>
    <w:rsid w:val="00CA7EFE"/>
    <w:rsid w:val="00CB0C06"/>
    <w:rsid w:val="00CB118C"/>
    <w:rsid w:val="00CB1E4D"/>
    <w:rsid w:val="00CB238C"/>
    <w:rsid w:val="00CB2EAB"/>
    <w:rsid w:val="00CB2FAA"/>
    <w:rsid w:val="00CB35B9"/>
    <w:rsid w:val="00CB37C8"/>
    <w:rsid w:val="00CB4CB7"/>
    <w:rsid w:val="00CB5925"/>
    <w:rsid w:val="00CB67F8"/>
    <w:rsid w:val="00CB6833"/>
    <w:rsid w:val="00CC166E"/>
    <w:rsid w:val="00CC2E4E"/>
    <w:rsid w:val="00CC2F44"/>
    <w:rsid w:val="00CC39BC"/>
    <w:rsid w:val="00CC4A3C"/>
    <w:rsid w:val="00CC4BF4"/>
    <w:rsid w:val="00CC7246"/>
    <w:rsid w:val="00CC7258"/>
    <w:rsid w:val="00CD1793"/>
    <w:rsid w:val="00CD18C0"/>
    <w:rsid w:val="00CD269C"/>
    <w:rsid w:val="00CD2C64"/>
    <w:rsid w:val="00CD2DDC"/>
    <w:rsid w:val="00CD367A"/>
    <w:rsid w:val="00CD3BB5"/>
    <w:rsid w:val="00CD6C8E"/>
    <w:rsid w:val="00CD6D67"/>
    <w:rsid w:val="00CE03BE"/>
    <w:rsid w:val="00CE0AD2"/>
    <w:rsid w:val="00CE1DD9"/>
    <w:rsid w:val="00CE2FD5"/>
    <w:rsid w:val="00CE3F8C"/>
    <w:rsid w:val="00CE7C15"/>
    <w:rsid w:val="00CF0C6A"/>
    <w:rsid w:val="00CF1753"/>
    <w:rsid w:val="00CF29B7"/>
    <w:rsid w:val="00CF6F33"/>
    <w:rsid w:val="00CF7867"/>
    <w:rsid w:val="00D0004E"/>
    <w:rsid w:val="00D02395"/>
    <w:rsid w:val="00D02732"/>
    <w:rsid w:val="00D02A27"/>
    <w:rsid w:val="00D036B7"/>
    <w:rsid w:val="00D04A5F"/>
    <w:rsid w:val="00D05379"/>
    <w:rsid w:val="00D0574F"/>
    <w:rsid w:val="00D05791"/>
    <w:rsid w:val="00D05F19"/>
    <w:rsid w:val="00D06AD4"/>
    <w:rsid w:val="00D11A06"/>
    <w:rsid w:val="00D11E09"/>
    <w:rsid w:val="00D1627C"/>
    <w:rsid w:val="00D16452"/>
    <w:rsid w:val="00D17EB4"/>
    <w:rsid w:val="00D21302"/>
    <w:rsid w:val="00D21382"/>
    <w:rsid w:val="00D21A6B"/>
    <w:rsid w:val="00D21E6B"/>
    <w:rsid w:val="00D222F6"/>
    <w:rsid w:val="00D23B31"/>
    <w:rsid w:val="00D23EBC"/>
    <w:rsid w:val="00D30948"/>
    <w:rsid w:val="00D30A57"/>
    <w:rsid w:val="00D30A97"/>
    <w:rsid w:val="00D30F73"/>
    <w:rsid w:val="00D30FA1"/>
    <w:rsid w:val="00D3209C"/>
    <w:rsid w:val="00D322FB"/>
    <w:rsid w:val="00D33433"/>
    <w:rsid w:val="00D374FF"/>
    <w:rsid w:val="00D37699"/>
    <w:rsid w:val="00D37CAF"/>
    <w:rsid w:val="00D40485"/>
    <w:rsid w:val="00D41120"/>
    <w:rsid w:val="00D4348D"/>
    <w:rsid w:val="00D43FD0"/>
    <w:rsid w:val="00D456FA"/>
    <w:rsid w:val="00D45819"/>
    <w:rsid w:val="00D465F5"/>
    <w:rsid w:val="00D47271"/>
    <w:rsid w:val="00D47C30"/>
    <w:rsid w:val="00D5178C"/>
    <w:rsid w:val="00D519F4"/>
    <w:rsid w:val="00D51F75"/>
    <w:rsid w:val="00D52C0E"/>
    <w:rsid w:val="00D53464"/>
    <w:rsid w:val="00D5675E"/>
    <w:rsid w:val="00D568DB"/>
    <w:rsid w:val="00D56CAF"/>
    <w:rsid w:val="00D57537"/>
    <w:rsid w:val="00D60218"/>
    <w:rsid w:val="00D62843"/>
    <w:rsid w:val="00D62B0B"/>
    <w:rsid w:val="00D646C3"/>
    <w:rsid w:val="00D64B8A"/>
    <w:rsid w:val="00D65593"/>
    <w:rsid w:val="00D65D17"/>
    <w:rsid w:val="00D66F3D"/>
    <w:rsid w:val="00D67E38"/>
    <w:rsid w:val="00D705E5"/>
    <w:rsid w:val="00D7289F"/>
    <w:rsid w:val="00D73908"/>
    <w:rsid w:val="00D77032"/>
    <w:rsid w:val="00D7738A"/>
    <w:rsid w:val="00D77450"/>
    <w:rsid w:val="00D77C71"/>
    <w:rsid w:val="00D77EDC"/>
    <w:rsid w:val="00D8053A"/>
    <w:rsid w:val="00D82148"/>
    <w:rsid w:val="00D82CD2"/>
    <w:rsid w:val="00D8397F"/>
    <w:rsid w:val="00D847EB"/>
    <w:rsid w:val="00D864A7"/>
    <w:rsid w:val="00D86F36"/>
    <w:rsid w:val="00D875DA"/>
    <w:rsid w:val="00D91438"/>
    <w:rsid w:val="00D91741"/>
    <w:rsid w:val="00D925B4"/>
    <w:rsid w:val="00D92CFD"/>
    <w:rsid w:val="00D932CA"/>
    <w:rsid w:val="00D93B25"/>
    <w:rsid w:val="00D93F8F"/>
    <w:rsid w:val="00D9440D"/>
    <w:rsid w:val="00D94E36"/>
    <w:rsid w:val="00D95076"/>
    <w:rsid w:val="00D9544F"/>
    <w:rsid w:val="00DA057D"/>
    <w:rsid w:val="00DA22DA"/>
    <w:rsid w:val="00DA25ED"/>
    <w:rsid w:val="00DA3CA8"/>
    <w:rsid w:val="00DA4CE4"/>
    <w:rsid w:val="00DA53B2"/>
    <w:rsid w:val="00DA60B7"/>
    <w:rsid w:val="00DA6413"/>
    <w:rsid w:val="00DA701C"/>
    <w:rsid w:val="00DA7786"/>
    <w:rsid w:val="00DB00E2"/>
    <w:rsid w:val="00DB13DA"/>
    <w:rsid w:val="00DB2443"/>
    <w:rsid w:val="00DB272F"/>
    <w:rsid w:val="00DB37FA"/>
    <w:rsid w:val="00DB534B"/>
    <w:rsid w:val="00DB6137"/>
    <w:rsid w:val="00DB61A6"/>
    <w:rsid w:val="00DB63B2"/>
    <w:rsid w:val="00DB73AB"/>
    <w:rsid w:val="00DB7ADD"/>
    <w:rsid w:val="00DB7F69"/>
    <w:rsid w:val="00DC213A"/>
    <w:rsid w:val="00DC2B0C"/>
    <w:rsid w:val="00DC3C49"/>
    <w:rsid w:val="00DC795C"/>
    <w:rsid w:val="00DC7E0D"/>
    <w:rsid w:val="00DD0E35"/>
    <w:rsid w:val="00DD2F01"/>
    <w:rsid w:val="00DD33C1"/>
    <w:rsid w:val="00DD3AA5"/>
    <w:rsid w:val="00DD4FF0"/>
    <w:rsid w:val="00DD5512"/>
    <w:rsid w:val="00DD6476"/>
    <w:rsid w:val="00DE0C39"/>
    <w:rsid w:val="00DE0CE9"/>
    <w:rsid w:val="00DE0F7A"/>
    <w:rsid w:val="00DE1D91"/>
    <w:rsid w:val="00DE1E12"/>
    <w:rsid w:val="00DE306B"/>
    <w:rsid w:val="00DE5F92"/>
    <w:rsid w:val="00DE6AF0"/>
    <w:rsid w:val="00DE6BEE"/>
    <w:rsid w:val="00DE6E12"/>
    <w:rsid w:val="00DE7F25"/>
    <w:rsid w:val="00DE7FAF"/>
    <w:rsid w:val="00DF246F"/>
    <w:rsid w:val="00DF2534"/>
    <w:rsid w:val="00DF3CEF"/>
    <w:rsid w:val="00DF4943"/>
    <w:rsid w:val="00DF4AC8"/>
    <w:rsid w:val="00DF4F6E"/>
    <w:rsid w:val="00DF5354"/>
    <w:rsid w:val="00E013DD"/>
    <w:rsid w:val="00E03EBB"/>
    <w:rsid w:val="00E04271"/>
    <w:rsid w:val="00E04387"/>
    <w:rsid w:val="00E04C92"/>
    <w:rsid w:val="00E051EA"/>
    <w:rsid w:val="00E0579B"/>
    <w:rsid w:val="00E05DE3"/>
    <w:rsid w:val="00E062B5"/>
    <w:rsid w:val="00E064A5"/>
    <w:rsid w:val="00E06869"/>
    <w:rsid w:val="00E07490"/>
    <w:rsid w:val="00E07650"/>
    <w:rsid w:val="00E10C42"/>
    <w:rsid w:val="00E11844"/>
    <w:rsid w:val="00E11CA9"/>
    <w:rsid w:val="00E12A8D"/>
    <w:rsid w:val="00E139B0"/>
    <w:rsid w:val="00E14D2C"/>
    <w:rsid w:val="00E151E7"/>
    <w:rsid w:val="00E1690F"/>
    <w:rsid w:val="00E1719A"/>
    <w:rsid w:val="00E178EB"/>
    <w:rsid w:val="00E21C08"/>
    <w:rsid w:val="00E223B2"/>
    <w:rsid w:val="00E22C39"/>
    <w:rsid w:val="00E24379"/>
    <w:rsid w:val="00E26263"/>
    <w:rsid w:val="00E267F0"/>
    <w:rsid w:val="00E26A09"/>
    <w:rsid w:val="00E26D98"/>
    <w:rsid w:val="00E303D2"/>
    <w:rsid w:val="00E31594"/>
    <w:rsid w:val="00E32187"/>
    <w:rsid w:val="00E3250C"/>
    <w:rsid w:val="00E34630"/>
    <w:rsid w:val="00E34D91"/>
    <w:rsid w:val="00E36086"/>
    <w:rsid w:val="00E362BE"/>
    <w:rsid w:val="00E36E25"/>
    <w:rsid w:val="00E40659"/>
    <w:rsid w:val="00E40CB9"/>
    <w:rsid w:val="00E41C47"/>
    <w:rsid w:val="00E431DC"/>
    <w:rsid w:val="00E44823"/>
    <w:rsid w:val="00E4491E"/>
    <w:rsid w:val="00E454DA"/>
    <w:rsid w:val="00E45D16"/>
    <w:rsid w:val="00E45D3E"/>
    <w:rsid w:val="00E45F7F"/>
    <w:rsid w:val="00E4674F"/>
    <w:rsid w:val="00E46C4A"/>
    <w:rsid w:val="00E472D8"/>
    <w:rsid w:val="00E50C4E"/>
    <w:rsid w:val="00E5101B"/>
    <w:rsid w:val="00E52DC8"/>
    <w:rsid w:val="00E53480"/>
    <w:rsid w:val="00E5348F"/>
    <w:rsid w:val="00E53F71"/>
    <w:rsid w:val="00E54AC1"/>
    <w:rsid w:val="00E55CD1"/>
    <w:rsid w:val="00E617FB"/>
    <w:rsid w:val="00E62D04"/>
    <w:rsid w:val="00E62D66"/>
    <w:rsid w:val="00E6471A"/>
    <w:rsid w:val="00E65BDC"/>
    <w:rsid w:val="00E65DF1"/>
    <w:rsid w:val="00E661C1"/>
    <w:rsid w:val="00E66E12"/>
    <w:rsid w:val="00E675BA"/>
    <w:rsid w:val="00E67ECB"/>
    <w:rsid w:val="00E701AE"/>
    <w:rsid w:val="00E73FA4"/>
    <w:rsid w:val="00E7459E"/>
    <w:rsid w:val="00E74C14"/>
    <w:rsid w:val="00E75740"/>
    <w:rsid w:val="00E76E35"/>
    <w:rsid w:val="00E77216"/>
    <w:rsid w:val="00E778CB"/>
    <w:rsid w:val="00E77928"/>
    <w:rsid w:val="00E77CFE"/>
    <w:rsid w:val="00E809A4"/>
    <w:rsid w:val="00E854C4"/>
    <w:rsid w:val="00E8748B"/>
    <w:rsid w:val="00E9107A"/>
    <w:rsid w:val="00E912F0"/>
    <w:rsid w:val="00E916D7"/>
    <w:rsid w:val="00E91FD5"/>
    <w:rsid w:val="00E9356D"/>
    <w:rsid w:val="00E936D4"/>
    <w:rsid w:val="00E93903"/>
    <w:rsid w:val="00E95102"/>
    <w:rsid w:val="00E957D0"/>
    <w:rsid w:val="00EA1FCD"/>
    <w:rsid w:val="00EA3E06"/>
    <w:rsid w:val="00EA65B4"/>
    <w:rsid w:val="00EA6F58"/>
    <w:rsid w:val="00EA783A"/>
    <w:rsid w:val="00EB084B"/>
    <w:rsid w:val="00EB0C35"/>
    <w:rsid w:val="00EB0CE7"/>
    <w:rsid w:val="00EB10B2"/>
    <w:rsid w:val="00EB1A74"/>
    <w:rsid w:val="00EB1CF2"/>
    <w:rsid w:val="00EB1E7A"/>
    <w:rsid w:val="00EB203B"/>
    <w:rsid w:val="00EB291D"/>
    <w:rsid w:val="00EB4285"/>
    <w:rsid w:val="00EB552B"/>
    <w:rsid w:val="00EB67BF"/>
    <w:rsid w:val="00EB75D9"/>
    <w:rsid w:val="00EC0D31"/>
    <w:rsid w:val="00EC14AF"/>
    <w:rsid w:val="00EC2605"/>
    <w:rsid w:val="00EC3ACF"/>
    <w:rsid w:val="00EC438F"/>
    <w:rsid w:val="00EC4C43"/>
    <w:rsid w:val="00EC51A0"/>
    <w:rsid w:val="00EC5245"/>
    <w:rsid w:val="00EC552F"/>
    <w:rsid w:val="00EC5EEC"/>
    <w:rsid w:val="00EC65E8"/>
    <w:rsid w:val="00EC72A7"/>
    <w:rsid w:val="00EC747A"/>
    <w:rsid w:val="00EC7733"/>
    <w:rsid w:val="00EC78FE"/>
    <w:rsid w:val="00EC79ED"/>
    <w:rsid w:val="00EC7D10"/>
    <w:rsid w:val="00ED0126"/>
    <w:rsid w:val="00ED0FB3"/>
    <w:rsid w:val="00ED0FE8"/>
    <w:rsid w:val="00ED16A6"/>
    <w:rsid w:val="00ED3CA0"/>
    <w:rsid w:val="00ED3EE0"/>
    <w:rsid w:val="00ED4825"/>
    <w:rsid w:val="00ED4ED1"/>
    <w:rsid w:val="00ED522B"/>
    <w:rsid w:val="00ED52A6"/>
    <w:rsid w:val="00ED5866"/>
    <w:rsid w:val="00ED5B33"/>
    <w:rsid w:val="00ED5C1F"/>
    <w:rsid w:val="00EE0638"/>
    <w:rsid w:val="00EE1FBB"/>
    <w:rsid w:val="00EE247B"/>
    <w:rsid w:val="00EE27A0"/>
    <w:rsid w:val="00EE36F9"/>
    <w:rsid w:val="00EE3B90"/>
    <w:rsid w:val="00EE3FE1"/>
    <w:rsid w:val="00EE53C8"/>
    <w:rsid w:val="00EE5580"/>
    <w:rsid w:val="00EE5AC5"/>
    <w:rsid w:val="00EE6A61"/>
    <w:rsid w:val="00EE75F1"/>
    <w:rsid w:val="00EF28C7"/>
    <w:rsid w:val="00EF2F72"/>
    <w:rsid w:val="00EF33D1"/>
    <w:rsid w:val="00EF3427"/>
    <w:rsid w:val="00EF3EFB"/>
    <w:rsid w:val="00EF405A"/>
    <w:rsid w:val="00EF462C"/>
    <w:rsid w:val="00EF49B7"/>
    <w:rsid w:val="00EF4C47"/>
    <w:rsid w:val="00EF4E50"/>
    <w:rsid w:val="00EF63BF"/>
    <w:rsid w:val="00EF6F5E"/>
    <w:rsid w:val="00EF754A"/>
    <w:rsid w:val="00F00A13"/>
    <w:rsid w:val="00F023F4"/>
    <w:rsid w:val="00F0407B"/>
    <w:rsid w:val="00F04CEB"/>
    <w:rsid w:val="00F05219"/>
    <w:rsid w:val="00F0678E"/>
    <w:rsid w:val="00F07DCB"/>
    <w:rsid w:val="00F1039C"/>
    <w:rsid w:val="00F1069D"/>
    <w:rsid w:val="00F1075C"/>
    <w:rsid w:val="00F12B83"/>
    <w:rsid w:val="00F132ED"/>
    <w:rsid w:val="00F1399E"/>
    <w:rsid w:val="00F13C5C"/>
    <w:rsid w:val="00F14C33"/>
    <w:rsid w:val="00F14D77"/>
    <w:rsid w:val="00F170D8"/>
    <w:rsid w:val="00F17D40"/>
    <w:rsid w:val="00F20635"/>
    <w:rsid w:val="00F21C7B"/>
    <w:rsid w:val="00F2201A"/>
    <w:rsid w:val="00F22BA1"/>
    <w:rsid w:val="00F22C55"/>
    <w:rsid w:val="00F22FB9"/>
    <w:rsid w:val="00F23677"/>
    <w:rsid w:val="00F24683"/>
    <w:rsid w:val="00F25CC4"/>
    <w:rsid w:val="00F266EA"/>
    <w:rsid w:val="00F27224"/>
    <w:rsid w:val="00F2766C"/>
    <w:rsid w:val="00F27D37"/>
    <w:rsid w:val="00F30837"/>
    <w:rsid w:val="00F310CE"/>
    <w:rsid w:val="00F31B4E"/>
    <w:rsid w:val="00F3223C"/>
    <w:rsid w:val="00F328E1"/>
    <w:rsid w:val="00F3341E"/>
    <w:rsid w:val="00F336D1"/>
    <w:rsid w:val="00F33DE2"/>
    <w:rsid w:val="00F34C29"/>
    <w:rsid w:val="00F401CE"/>
    <w:rsid w:val="00F40312"/>
    <w:rsid w:val="00F4031E"/>
    <w:rsid w:val="00F408B9"/>
    <w:rsid w:val="00F40B30"/>
    <w:rsid w:val="00F42B55"/>
    <w:rsid w:val="00F4430C"/>
    <w:rsid w:val="00F4600A"/>
    <w:rsid w:val="00F464BC"/>
    <w:rsid w:val="00F4659A"/>
    <w:rsid w:val="00F46754"/>
    <w:rsid w:val="00F476B3"/>
    <w:rsid w:val="00F47EA4"/>
    <w:rsid w:val="00F51DB8"/>
    <w:rsid w:val="00F53122"/>
    <w:rsid w:val="00F53A91"/>
    <w:rsid w:val="00F541D5"/>
    <w:rsid w:val="00F546CD"/>
    <w:rsid w:val="00F55374"/>
    <w:rsid w:val="00F55EA8"/>
    <w:rsid w:val="00F563D4"/>
    <w:rsid w:val="00F56659"/>
    <w:rsid w:val="00F60EA9"/>
    <w:rsid w:val="00F61B94"/>
    <w:rsid w:val="00F62458"/>
    <w:rsid w:val="00F6296B"/>
    <w:rsid w:val="00F62E19"/>
    <w:rsid w:val="00F649C0"/>
    <w:rsid w:val="00F6563B"/>
    <w:rsid w:val="00F65E9F"/>
    <w:rsid w:val="00F6778A"/>
    <w:rsid w:val="00F705AF"/>
    <w:rsid w:val="00F73C40"/>
    <w:rsid w:val="00F7580A"/>
    <w:rsid w:val="00F7591B"/>
    <w:rsid w:val="00F77787"/>
    <w:rsid w:val="00F7798A"/>
    <w:rsid w:val="00F803A6"/>
    <w:rsid w:val="00F815ED"/>
    <w:rsid w:val="00F8316E"/>
    <w:rsid w:val="00F845D4"/>
    <w:rsid w:val="00F84D4B"/>
    <w:rsid w:val="00F85A99"/>
    <w:rsid w:val="00F85CB4"/>
    <w:rsid w:val="00F86C09"/>
    <w:rsid w:val="00F92EF5"/>
    <w:rsid w:val="00F94094"/>
    <w:rsid w:val="00F95710"/>
    <w:rsid w:val="00F95795"/>
    <w:rsid w:val="00F96821"/>
    <w:rsid w:val="00F97D10"/>
    <w:rsid w:val="00F97D5F"/>
    <w:rsid w:val="00FA0EA2"/>
    <w:rsid w:val="00FA0F03"/>
    <w:rsid w:val="00FA1588"/>
    <w:rsid w:val="00FA17CD"/>
    <w:rsid w:val="00FA4D4E"/>
    <w:rsid w:val="00FA60B8"/>
    <w:rsid w:val="00FA642E"/>
    <w:rsid w:val="00FA6973"/>
    <w:rsid w:val="00FA71D7"/>
    <w:rsid w:val="00FA7A02"/>
    <w:rsid w:val="00FA7D7B"/>
    <w:rsid w:val="00FB0A55"/>
    <w:rsid w:val="00FB1BDC"/>
    <w:rsid w:val="00FB1FBA"/>
    <w:rsid w:val="00FB4259"/>
    <w:rsid w:val="00FB4788"/>
    <w:rsid w:val="00FB56C5"/>
    <w:rsid w:val="00FC03E7"/>
    <w:rsid w:val="00FC0885"/>
    <w:rsid w:val="00FC0DAB"/>
    <w:rsid w:val="00FC3EFA"/>
    <w:rsid w:val="00FC41D7"/>
    <w:rsid w:val="00FC4680"/>
    <w:rsid w:val="00FC4E0F"/>
    <w:rsid w:val="00FC576A"/>
    <w:rsid w:val="00FC74AD"/>
    <w:rsid w:val="00FC7897"/>
    <w:rsid w:val="00FD1642"/>
    <w:rsid w:val="00FD2A05"/>
    <w:rsid w:val="00FD5821"/>
    <w:rsid w:val="00FD6912"/>
    <w:rsid w:val="00FD6BA1"/>
    <w:rsid w:val="00FD7E55"/>
    <w:rsid w:val="00FE16A6"/>
    <w:rsid w:val="00FE29A4"/>
    <w:rsid w:val="00FE2DFC"/>
    <w:rsid w:val="00FE32EB"/>
    <w:rsid w:val="00FE365A"/>
    <w:rsid w:val="00FE366E"/>
    <w:rsid w:val="00FE38F2"/>
    <w:rsid w:val="00FE4F43"/>
    <w:rsid w:val="00FE6EF6"/>
    <w:rsid w:val="00FE7FEE"/>
    <w:rsid w:val="00FF03FA"/>
    <w:rsid w:val="00FF0AC5"/>
    <w:rsid w:val="00FF17E4"/>
    <w:rsid w:val="00FF293D"/>
    <w:rsid w:val="00FF2B57"/>
    <w:rsid w:val="00FF2CB8"/>
    <w:rsid w:val="00FF3854"/>
    <w:rsid w:val="00FF3E46"/>
    <w:rsid w:val="00FF41FD"/>
    <w:rsid w:val="00FF4975"/>
    <w:rsid w:val="00FF5EB2"/>
    <w:rsid w:val="00FF63D5"/>
    <w:rsid w:val="00FF7E81"/>
    <w:rsid w:val="00FF7F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4B697"/>
  <w15:docId w15:val="{DE2CE3C2-3672-4D0F-A265-191CBF52B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6CA"/>
    <w:rPr>
      <w:sz w:val="22"/>
      <w:szCs w:val="22"/>
      <w:lang w:eastAsia="en-US"/>
    </w:rPr>
  </w:style>
  <w:style w:type="paragraph" w:styleId="Titre1">
    <w:name w:val="heading 1"/>
    <w:basedOn w:val="Normal"/>
    <w:next w:val="Normal"/>
    <w:link w:val="Titre1Car"/>
    <w:uiPriority w:val="9"/>
    <w:qFormat/>
    <w:rsid w:val="00D92CFD"/>
    <w:pPr>
      <w:keepNext/>
      <w:keepLines/>
      <w:spacing w:before="48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9A5EA5"/>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1E7A"/>
    <w:pPr>
      <w:tabs>
        <w:tab w:val="center" w:pos="4536"/>
        <w:tab w:val="right" w:pos="9072"/>
      </w:tabs>
    </w:pPr>
  </w:style>
  <w:style w:type="character" w:customStyle="1" w:styleId="En-tteCar">
    <w:name w:val="En-tête Car"/>
    <w:basedOn w:val="Policepardfaut"/>
    <w:link w:val="En-tte"/>
    <w:uiPriority w:val="99"/>
    <w:rsid w:val="00EB1E7A"/>
  </w:style>
  <w:style w:type="paragraph" w:styleId="Pieddepage">
    <w:name w:val="footer"/>
    <w:basedOn w:val="Normal"/>
    <w:link w:val="PieddepageCar"/>
    <w:uiPriority w:val="99"/>
    <w:unhideWhenUsed/>
    <w:rsid w:val="00EB1E7A"/>
    <w:pPr>
      <w:tabs>
        <w:tab w:val="center" w:pos="4536"/>
        <w:tab w:val="right" w:pos="9072"/>
      </w:tabs>
    </w:pPr>
  </w:style>
  <w:style w:type="character" w:customStyle="1" w:styleId="PieddepageCar">
    <w:name w:val="Pied de page Car"/>
    <w:basedOn w:val="Policepardfaut"/>
    <w:link w:val="Pieddepage"/>
    <w:uiPriority w:val="99"/>
    <w:rsid w:val="00EB1E7A"/>
  </w:style>
  <w:style w:type="paragraph" w:styleId="Textedebulles">
    <w:name w:val="Balloon Text"/>
    <w:basedOn w:val="Normal"/>
    <w:link w:val="TextedebullesCar"/>
    <w:uiPriority w:val="99"/>
    <w:semiHidden/>
    <w:unhideWhenUsed/>
    <w:rsid w:val="00EB1E7A"/>
    <w:rPr>
      <w:rFonts w:ascii="Tahoma" w:hAnsi="Tahoma" w:cs="Tahoma"/>
      <w:sz w:val="16"/>
      <w:szCs w:val="16"/>
    </w:rPr>
  </w:style>
  <w:style w:type="character" w:customStyle="1" w:styleId="TextedebullesCar">
    <w:name w:val="Texte de bulles Car"/>
    <w:basedOn w:val="Policepardfaut"/>
    <w:link w:val="Textedebulles"/>
    <w:uiPriority w:val="99"/>
    <w:semiHidden/>
    <w:rsid w:val="00EB1E7A"/>
    <w:rPr>
      <w:rFonts w:ascii="Tahoma" w:hAnsi="Tahoma" w:cs="Tahoma"/>
      <w:sz w:val="16"/>
      <w:szCs w:val="16"/>
    </w:rPr>
  </w:style>
  <w:style w:type="paragraph" w:styleId="Paragraphedeliste">
    <w:name w:val="List Paragraph"/>
    <w:basedOn w:val="Normal"/>
    <w:uiPriority w:val="34"/>
    <w:qFormat/>
    <w:rsid w:val="0034598D"/>
    <w:pPr>
      <w:ind w:left="720"/>
      <w:contextualSpacing/>
    </w:pPr>
  </w:style>
  <w:style w:type="table" w:styleId="Grilledutableau">
    <w:name w:val="Table Grid"/>
    <w:basedOn w:val="TableauNormal"/>
    <w:uiPriority w:val="59"/>
    <w:rsid w:val="003459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7F63AE"/>
    <w:rPr>
      <w:color w:val="0000FF"/>
      <w:u w:val="single"/>
    </w:rPr>
  </w:style>
  <w:style w:type="character" w:customStyle="1" w:styleId="Titre1Car">
    <w:name w:val="Titre 1 Car"/>
    <w:basedOn w:val="Policepardfaut"/>
    <w:link w:val="Titre1"/>
    <w:uiPriority w:val="9"/>
    <w:rsid w:val="00D92CFD"/>
    <w:rPr>
      <w:rFonts w:ascii="Cambria" w:eastAsia="Times New Roman" w:hAnsi="Cambria" w:cs="Times New Roman"/>
      <w:b/>
      <w:bCs/>
      <w:color w:val="365F91"/>
      <w:sz w:val="28"/>
      <w:szCs w:val="28"/>
    </w:rPr>
  </w:style>
  <w:style w:type="character" w:styleId="Marquedecommentaire">
    <w:name w:val="annotation reference"/>
    <w:basedOn w:val="Policepardfaut"/>
    <w:uiPriority w:val="99"/>
    <w:semiHidden/>
    <w:unhideWhenUsed/>
    <w:rsid w:val="002446A4"/>
    <w:rPr>
      <w:sz w:val="16"/>
      <w:szCs w:val="16"/>
    </w:rPr>
  </w:style>
  <w:style w:type="paragraph" w:styleId="Commentaire">
    <w:name w:val="annotation text"/>
    <w:basedOn w:val="Normal"/>
    <w:link w:val="CommentaireCar"/>
    <w:uiPriority w:val="99"/>
    <w:unhideWhenUsed/>
    <w:rsid w:val="002446A4"/>
    <w:rPr>
      <w:sz w:val="20"/>
      <w:szCs w:val="20"/>
    </w:rPr>
  </w:style>
  <w:style w:type="character" w:customStyle="1" w:styleId="CommentaireCar">
    <w:name w:val="Commentaire Car"/>
    <w:basedOn w:val="Policepardfaut"/>
    <w:link w:val="Commentaire"/>
    <w:uiPriority w:val="99"/>
    <w:rsid w:val="002446A4"/>
    <w:rPr>
      <w:sz w:val="20"/>
      <w:szCs w:val="20"/>
    </w:rPr>
  </w:style>
  <w:style w:type="paragraph" w:styleId="Objetducommentaire">
    <w:name w:val="annotation subject"/>
    <w:basedOn w:val="Commentaire"/>
    <w:next w:val="Commentaire"/>
    <w:link w:val="ObjetducommentaireCar"/>
    <w:uiPriority w:val="99"/>
    <w:semiHidden/>
    <w:unhideWhenUsed/>
    <w:rsid w:val="002446A4"/>
    <w:rPr>
      <w:b/>
      <w:bCs/>
    </w:rPr>
  </w:style>
  <w:style w:type="character" w:customStyle="1" w:styleId="ObjetducommentaireCar">
    <w:name w:val="Objet du commentaire Car"/>
    <w:basedOn w:val="CommentaireCar"/>
    <w:link w:val="Objetducommentaire"/>
    <w:uiPriority w:val="99"/>
    <w:semiHidden/>
    <w:rsid w:val="002446A4"/>
    <w:rPr>
      <w:b/>
      <w:bCs/>
      <w:sz w:val="20"/>
      <w:szCs w:val="20"/>
    </w:rPr>
  </w:style>
  <w:style w:type="paragraph" w:styleId="Rvision">
    <w:name w:val="Revision"/>
    <w:hidden/>
    <w:uiPriority w:val="99"/>
    <w:semiHidden/>
    <w:rsid w:val="008B61E6"/>
    <w:rPr>
      <w:sz w:val="22"/>
      <w:szCs w:val="22"/>
      <w:lang w:eastAsia="en-US"/>
    </w:rPr>
  </w:style>
  <w:style w:type="paragraph" w:styleId="En-ttedetabledesmatires">
    <w:name w:val="TOC Heading"/>
    <w:basedOn w:val="Titre1"/>
    <w:next w:val="Normal"/>
    <w:uiPriority w:val="39"/>
    <w:semiHidden/>
    <w:unhideWhenUsed/>
    <w:qFormat/>
    <w:rsid w:val="00AA3255"/>
    <w:pPr>
      <w:spacing w:line="276" w:lineRule="auto"/>
      <w:outlineLvl w:val="9"/>
    </w:pPr>
  </w:style>
  <w:style w:type="paragraph" w:styleId="TM1">
    <w:name w:val="toc 1"/>
    <w:basedOn w:val="Normal"/>
    <w:next w:val="Normal"/>
    <w:autoRedefine/>
    <w:uiPriority w:val="39"/>
    <w:unhideWhenUsed/>
    <w:rsid w:val="00C801AE"/>
    <w:pPr>
      <w:tabs>
        <w:tab w:val="right" w:leader="dot" w:pos="9346"/>
      </w:tabs>
      <w:spacing w:before="60" w:line="276" w:lineRule="auto"/>
    </w:pPr>
    <w:rPr>
      <w:rFonts w:ascii="Arial" w:hAnsi="Arial" w:cs="Arial"/>
      <w:noProof/>
    </w:rPr>
  </w:style>
  <w:style w:type="paragraph" w:styleId="Notedebasdepage">
    <w:name w:val="footnote text"/>
    <w:basedOn w:val="Normal"/>
    <w:link w:val="NotedebasdepageCar"/>
    <w:uiPriority w:val="99"/>
    <w:semiHidden/>
    <w:unhideWhenUsed/>
    <w:rsid w:val="004939BA"/>
    <w:rPr>
      <w:sz w:val="20"/>
      <w:szCs w:val="20"/>
    </w:rPr>
  </w:style>
  <w:style w:type="character" w:customStyle="1" w:styleId="NotedebasdepageCar">
    <w:name w:val="Note de bas de page Car"/>
    <w:basedOn w:val="Policepardfaut"/>
    <w:link w:val="Notedebasdepage"/>
    <w:uiPriority w:val="99"/>
    <w:semiHidden/>
    <w:rsid w:val="004939BA"/>
    <w:rPr>
      <w:lang w:eastAsia="en-US"/>
    </w:rPr>
  </w:style>
  <w:style w:type="character" w:styleId="Appelnotedebasdep">
    <w:name w:val="footnote reference"/>
    <w:basedOn w:val="Policepardfaut"/>
    <w:uiPriority w:val="99"/>
    <w:semiHidden/>
    <w:unhideWhenUsed/>
    <w:rsid w:val="004939BA"/>
    <w:rPr>
      <w:vertAlign w:val="superscript"/>
    </w:rPr>
  </w:style>
  <w:style w:type="paragraph" w:styleId="TM2">
    <w:name w:val="toc 2"/>
    <w:basedOn w:val="Normal"/>
    <w:next w:val="Normal"/>
    <w:autoRedefine/>
    <w:uiPriority w:val="39"/>
    <w:unhideWhenUsed/>
    <w:rsid w:val="009A5EA5"/>
    <w:pPr>
      <w:ind w:left="220"/>
    </w:pPr>
  </w:style>
  <w:style w:type="character" w:customStyle="1" w:styleId="Titre2Car">
    <w:name w:val="Titre 2 Car"/>
    <w:basedOn w:val="Policepardfaut"/>
    <w:link w:val="Titre2"/>
    <w:uiPriority w:val="9"/>
    <w:rsid w:val="009A5EA5"/>
    <w:rPr>
      <w:rFonts w:ascii="Cambria" w:eastAsia="Times New Roman" w:hAnsi="Cambria"/>
      <w:b/>
      <w:bCs/>
      <w:i/>
      <w:iCs/>
      <w:sz w:val="28"/>
      <w:szCs w:val="28"/>
      <w:lang w:eastAsia="en-US"/>
    </w:rPr>
  </w:style>
  <w:style w:type="character" w:styleId="Lienhypertextesuivivisit">
    <w:name w:val="FollowedHyperlink"/>
    <w:basedOn w:val="Policepardfaut"/>
    <w:uiPriority w:val="99"/>
    <w:semiHidden/>
    <w:unhideWhenUsed/>
    <w:rsid w:val="008124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569821">
      <w:bodyDiv w:val="1"/>
      <w:marLeft w:val="0"/>
      <w:marRight w:val="0"/>
      <w:marTop w:val="0"/>
      <w:marBottom w:val="0"/>
      <w:divBdr>
        <w:top w:val="none" w:sz="0" w:space="0" w:color="auto"/>
        <w:left w:val="none" w:sz="0" w:space="0" w:color="auto"/>
        <w:bottom w:val="none" w:sz="0" w:space="0" w:color="auto"/>
        <w:right w:val="none" w:sz="0" w:space="0" w:color="auto"/>
      </w:divBdr>
    </w:div>
    <w:div w:id="129756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56100-C250-4A66-9850-594EB06C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3960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COFRAC</Company>
  <LinksUpToDate>false</LinksUpToDate>
  <CharactersWithSpaces>4670</CharactersWithSpaces>
  <SharedDoc>false</SharedDoc>
  <HLinks>
    <vt:vector size="36" baseType="variant">
      <vt:variant>
        <vt:i4>3801088</vt:i4>
      </vt:variant>
      <vt:variant>
        <vt:i4>51</vt:i4>
      </vt:variant>
      <vt:variant>
        <vt:i4>0</vt:i4>
      </vt:variant>
      <vt:variant>
        <vt:i4>5</vt:i4>
      </vt:variant>
      <vt:variant>
        <vt:lpwstr>mailto:xxxx@cofrac.fr</vt:lpwstr>
      </vt:variant>
      <vt:variant>
        <vt:lpwstr/>
      </vt:variant>
      <vt:variant>
        <vt:i4>1966141</vt:i4>
      </vt:variant>
      <vt:variant>
        <vt:i4>44</vt:i4>
      </vt:variant>
      <vt:variant>
        <vt:i4>0</vt:i4>
      </vt:variant>
      <vt:variant>
        <vt:i4>5</vt:i4>
      </vt:variant>
      <vt:variant>
        <vt:lpwstr/>
      </vt:variant>
      <vt:variant>
        <vt:lpwstr>_Toc511810800</vt:lpwstr>
      </vt:variant>
      <vt:variant>
        <vt:i4>1507378</vt:i4>
      </vt:variant>
      <vt:variant>
        <vt:i4>38</vt:i4>
      </vt:variant>
      <vt:variant>
        <vt:i4>0</vt:i4>
      </vt:variant>
      <vt:variant>
        <vt:i4>5</vt:i4>
      </vt:variant>
      <vt:variant>
        <vt:lpwstr/>
      </vt:variant>
      <vt:variant>
        <vt:lpwstr>_Toc511810799</vt:lpwstr>
      </vt:variant>
      <vt:variant>
        <vt:i4>1507378</vt:i4>
      </vt:variant>
      <vt:variant>
        <vt:i4>32</vt:i4>
      </vt:variant>
      <vt:variant>
        <vt:i4>0</vt:i4>
      </vt:variant>
      <vt:variant>
        <vt:i4>5</vt:i4>
      </vt:variant>
      <vt:variant>
        <vt:lpwstr/>
      </vt:variant>
      <vt:variant>
        <vt:lpwstr>_Toc511810798</vt:lpwstr>
      </vt:variant>
      <vt:variant>
        <vt:i4>1507378</vt:i4>
      </vt:variant>
      <vt:variant>
        <vt:i4>26</vt:i4>
      </vt:variant>
      <vt:variant>
        <vt:i4>0</vt:i4>
      </vt:variant>
      <vt:variant>
        <vt:i4>5</vt:i4>
      </vt:variant>
      <vt:variant>
        <vt:lpwstr/>
      </vt:variant>
      <vt:variant>
        <vt:lpwstr>_Toc511810797</vt:lpwstr>
      </vt:variant>
      <vt:variant>
        <vt:i4>1507378</vt:i4>
      </vt:variant>
      <vt:variant>
        <vt:i4>20</vt:i4>
      </vt:variant>
      <vt:variant>
        <vt:i4>0</vt:i4>
      </vt:variant>
      <vt:variant>
        <vt:i4>5</vt:i4>
      </vt:variant>
      <vt:variant>
        <vt:lpwstr/>
      </vt:variant>
      <vt:variant>
        <vt:lpwstr>_Toc511810796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PKU</dc:creator>
  <cp:lastModifiedBy>Stéphanie ROCK</cp:lastModifiedBy>
  <cp:revision>3</cp:revision>
  <cp:lastPrinted>2018-07-11T12:51:00Z</cp:lastPrinted>
  <dcterms:created xsi:type="dcterms:W3CDTF">2021-10-15T13:42:00Z</dcterms:created>
  <dcterms:modified xsi:type="dcterms:W3CDTF">2021-10-15T14:08:00Z</dcterms:modified>
</cp:coreProperties>
</file>